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970" w:rsidRDefault="004D0970" w:rsidP="003B56F9">
      <w:pPr>
        <w:wordWrap w:val="0"/>
        <w:jc w:val="right"/>
      </w:pPr>
      <w:r>
        <w:rPr>
          <w:rFonts w:hint="eastAsia"/>
          <w:noProof/>
        </w:rPr>
        <mc:AlternateContent>
          <mc:Choice Requires="wps">
            <w:drawing>
              <wp:anchor distT="0" distB="0" distL="114300" distR="114300" simplePos="0" relativeHeight="251661312" behindDoc="0" locked="0" layoutInCell="1" allowOverlap="1" wp14:anchorId="481DF8A6" wp14:editId="40D8C70E">
                <wp:simplePos x="0" y="0"/>
                <wp:positionH relativeFrom="margin">
                  <wp:posOffset>4633595</wp:posOffset>
                </wp:positionH>
                <wp:positionV relativeFrom="paragraph">
                  <wp:posOffset>-290831</wp:posOffset>
                </wp:positionV>
                <wp:extent cx="1148715" cy="352425"/>
                <wp:effectExtent l="0" t="0" r="13335" b="28575"/>
                <wp:wrapNone/>
                <wp:docPr id="1" name="正方形/長方形 1"/>
                <wp:cNvGraphicFramePr/>
                <a:graphic xmlns:a="http://schemas.openxmlformats.org/drawingml/2006/main">
                  <a:graphicData uri="http://schemas.microsoft.com/office/word/2010/wordprocessingShape">
                    <wps:wsp>
                      <wps:cNvSpPr/>
                      <wps:spPr>
                        <a:xfrm>
                          <a:off x="0" y="0"/>
                          <a:ext cx="1148715" cy="352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A4A" w:rsidRDefault="00012A4A" w:rsidP="004D0970">
                            <w:pPr>
                              <w:spacing w:line="240" w:lineRule="exact"/>
                              <w:jc w:val="center"/>
                              <w:rPr>
                                <w:color w:val="000000" w:themeColor="text1"/>
                                <w:sz w:val="18"/>
                              </w:rPr>
                            </w:pPr>
                            <w:r>
                              <w:rPr>
                                <w:rFonts w:hint="eastAsia"/>
                                <w:color w:val="000000" w:themeColor="text1"/>
                                <w:sz w:val="18"/>
                              </w:rPr>
                              <w:t>事務長</w:t>
                            </w:r>
                            <w:r w:rsidRPr="0021313F">
                              <w:rPr>
                                <w:color w:val="000000" w:themeColor="text1"/>
                                <w:sz w:val="18"/>
                              </w:rPr>
                              <w:t>→</w:t>
                            </w:r>
                            <w:r>
                              <w:rPr>
                                <w:rFonts w:hint="eastAsia"/>
                                <w:color w:val="000000" w:themeColor="text1"/>
                                <w:sz w:val="18"/>
                              </w:rPr>
                              <w:t>運営</w:t>
                            </w:r>
                            <w:r w:rsidRPr="0021313F">
                              <w:rPr>
                                <w:color w:val="000000" w:themeColor="text1"/>
                                <w:sz w:val="18"/>
                              </w:rPr>
                              <w:t>委員会</w:t>
                            </w:r>
                          </w:p>
                          <w:p w:rsidR="00012A4A" w:rsidRPr="0021313F" w:rsidRDefault="00012A4A" w:rsidP="003233D5">
                            <w:pPr>
                              <w:spacing w:line="240" w:lineRule="exact"/>
                              <w:jc w:val="center"/>
                              <w:rPr>
                                <w:color w:val="000000" w:themeColor="text1"/>
                                <w:sz w:val="18"/>
                              </w:rPr>
                            </w:pPr>
                            <w:r>
                              <w:rPr>
                                <w:rFonts w:hint="eastAsia"/>
                                <w:color w:val="000000" w:themeColor="text1"/>
                                <w:sz w:val="18"/>
                              </w:rPr>
                              <w:t>※市への提出不要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DF8A6" id="正方形/長方形 1" o:spid="_x0000_s1026" style="position:absolute;left:0;text-align:left;margin-left:364.85pt;margin-top:-22.9pt;width:90.45pt;height: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" filled="f" strokecolor="black [3213]" strokeweight="1pt">
                <v:textbox inset="0,0,0,0">
                  <w:txbxContent>
                    <w:p w:rsidR="00012A4A" w:rsidRDefault="00012A4A" w:rsidP="004D0970">
                      <w:pPr>
                        <w:spacing w:line="240" w:lineRule="exact"/>
                        <w:jc w:val="center"/>
                        <w:rPr>
                          <w:color w:val="000000" w:themeColor="text1"/>
                          <w:sz w:val="18"/>
                        </w:rPr>
                      </w:pPr>
                      <w:r>
                        <w:rPr>
                          <w:rFonts w:hint="eastAsia"/>
                          <w:color w:val="000000" w:themeColor="text1"/>
                          <w:sz w:val="18"/>
                        </w:rPr>
                        <w:t>事務長</w:t>
                      </w:r>
                      <w:r w:rsidRPr="0021313F">
                        <w:rPr>
                          <w:color w:val="000000" w:themeColor="text1"/>
                          <w:sz w:val="18"/>
                        </w:rPr>
                        <w:t>→</w:t>
                      </w:r>
                      <w:r>
                        <w:rPr>
                          <w:rFonts w:hint="eastAsia"/>
                          <w:color w:val="000000" w:themeColor="text1"/>
                          <w:sz w:val="18"/>
                        </w:rPr>
                        <w:t>運営</w:t>
                      </w:r>
                      <w:r w:rsidRPr="0021313F">
                        <w:rPr>
                          <w:color w:val="000000" w:themeColor="text1"/>
                          <w:sz w:val="18"/>
                        </w:rPr>
                        <w:t>委員会</w:t>
                      </w:r>
                    </w:p>
                    <w:p w:rsidR="00012A4A" w:rsidRPr="0021313F" w:rsidRDefault="00012A4A" w:rsidP="003233D5">
                      <w:pPr>
                        <w:spacing w:line="240" w:lineRule="exact"/>
                        <w:jc w:val="center"/>
                        <w:rPr>
                          <w:color w:val="000000" w:themeColor="text1"/>
                          <w:sz w:val="18"/>
                        </w:rPr>
                      </w:pPr>
                      <w:r>
                        <w:rPr>
                          <w:rFonts w:hint="eastAsia"/>
                          <w:color w:val="000000" w:themeColor="text1"/>
                          <w:sz w:val="18"/>
                        </w:rPr>
                        <w:t>※市への提出不要</w:t>
                      </w:r>
                    </w:p>
                  </w:txbxContent>
                </v:textbox>
                <w10:wrap anchorx="margin"/>
              </v:rect>
            </w:pict>
          </mc:Fallback>
        </mc:AlternateContent>
      </w:r>
    </w:p>
    <w:p w:rsidR="008129AF" w:rsidRDefault="00460233" w:rsidP="004D0970">
      <w:pPr>
        <w:wordWrap w:val="0"/>
        <w:jc w:val="right"/>
      </w:pPr>
      <w:r>
        <w:rPr>
          <w:rFonts w:hint="eastAsia"/>
        </w:rPr>
        <w:t>令和</w:t>
      </w:r>
      <w:r w:rsidR="00B31B9B">
        <w:rPr>
          <w:rFonts w:hint="eastAsia"/>
        </w:rPr>
        <w:t xml:space="preserve">　　</w:t>
      </w:r>
      <w:r w:rsidR="00195536">
        <w:rPr>
          <w:rFonts w:hint="eastAsia"/>
        </w:rPr>
        <w:t>年　　月　　日</w:t>
      </w:r>
      <w:r w:rsidR="004D0970">
        <w:rPr>
          <w:rFonts w:hint="eastAsia"/>
        </w:rPr>
        <w:t xml:space="preserve">　　</w:t>
      </w:r>
    </w:p>
    <w:p w:rsidR="00195536" w:rsidRDefault="00195536"/>
    <w:p w:rsidR="00826598" w:rsidRDefault="002F2088" w:rsidP="00195536">
      <w:r>
        <w:rPr>
          <w:rFonts w:hint="eastAsia"/>
        </w:rPr>
        <w:t>（受注者</w:t>
      </w:r>
      <w:r w:rsidR="00195536">
        <w:rPr>
          <w:rFonts w:hint="eastAsia"/>
        </w:rPr>
        <w:t>）</w:t>
      </w:r>
      <w:r w:rsidR="00460233">
        <w:rPr>
          <w:rFonts w:hint="eastAsia"/>
        </w:rPr>
        <w:t>岡崎市</w:t>
      </w:r>
      <w:r w:rsidR="00281BE6" w:rsidRPr="00281BE6">
        <w:rPr>
          <w:rFonts w:hint="eastAsia"/>
          <w:u w:val="dotted"/>
        </w:rPr>
        <w:t xml:space="preserve">　　　</w:t>
      </w:r>
      <w:r w:rsidR="00460233">
        <w:rPr>
          <w:rFonts w:hint="eastAsia"/>
        </w:rPr>
        <w:t>学区市民ホーム運営委員会</w:t>
      </w:r>
      <w:bookmarkStart w:id="0" w:name="_GoBack"/>
      <w:bookmarkEnd w:id="0"/>
    </w:p>
    <w:p w:rsidR="00826598" w:rsidRDefault="003B56F9" w:rsidP="00195536">
      <w:pPr>
        <w:rPr>
          <w:kern w:val="0"/>
        </w:rPr>
      </w:pPr>
      <w:r>
        <w:rPr>
          <w:rFonts w:hint="eastAsia"/>
        </w:rPr>
        <w:t xml:space="preserve">　　　　　委員代表</w:t>
      </w:r>
      <w:r w:rsidR="00826598">
        <w:rPr>
          <w:rFonts w:hint="eastAsia"/>
        </w:rPr>
        <w:t xml:space="preserve">　</w:t>
      </w:r>
      <w:r w:rsidRPr="00143839">
        <w:rPr>
          <w:rFonts w:hint="eastAsia"/>
          <w:u w:val="dotted"/>
        </w:rPr>
        <w:t xml:space="preserve">　</w:t>
      </w:r>
      <w:r w:rsidR="00261D79" w:rsidRPr="00143839">
        <w:rPr>
          <w:rFonts w:hint="eastAsia"/>
          <w:u w:val="dotted"/>
        </w:rPr>
        <w:t xml:space="preserve">　　　　　　　　</w:t>
      </w:r>
      <w:r w:rsidRPr="00143839">
        <w:rPr>
          <w:rFonts w:hint="eastAsia"/>
          <w:u w:val="dotted"/>
        </w:rPr>
        <w:t xml:space="preserve">　</w:t>
      </w:r>
      <w:r w:rsidR="00826598" w:rsidRPr="00826598">
        <w:rPr>
          <w:rFonts w:hint="eastAsia"/>
        </w:rPr>
        <w:t xml:space="preserve">　</w:t>
      </w:r>
      <w:r w:rsidR="00826598">
        <w:rPr>
          <w:rFonts w:hint="eastAsia"/>
        </w:rPr>
        <w:t>様</w:t>
      </w:r>
    </w:p>
    <w:p w:rsidR="003B56F9" w:rsidRDefault="003B56F9" w:rsidP="003B56F9">
      <w:pPr>
        <w:wordWrap w:val="0"/>
        <w:ind w:right="960"/>
        <w:rPr>
          <w:kern w:val="0"/>
        </w:rPr>
      </w:pPr>
    </w:p>
    <w:p w:rsidR="00195536" w:rsidRDefault="002F2088" w:rsidP="003B56F9">
      <w:pPr>
        <w:wordWrap w:val="0"/>
        <w:ind w:right="-2" w:firstLineChars="1300" w:firstLine="3120"/>
      </w:pPr>
      <w:r>
        <w:rPr>
          <w:rFonts w:hint="eastAsia"/>
        </w:rPr>
        <w:t>（従事者</w:t>
      </w:r>
      <w:r w:rsidR="00195536">
        <w:rPr>
          <w:rFonts w:hint="eastAsia"/>
        </w:rPr>
        <w:t>）</w:t>
      </w:r>
      <w:r w:rsidR="00195536">
        <w:rPr>
          <w:rFonts w:hint="eastAsia"/>
          <w:lang w:eastAsia="zh-TW"/>
        </w:rPr>
        <w:t>住</w:t>
      </w:r>
      <w:r w:rsidR="001A3132">
        <w:rPr>
          <w:rFonts w:hint="eastAsia"/>
        </w:rPr>
        <w:t xml:space="preserve">　　</w:t>
      </w:r>
      <w:r w:rsidR="00195536">
        <w:rPr>
          <w:rFonts w:hint="eastAsia"/>
          <w:lang w:eastAsia="zh-TW"/>
        </w:rPr>
        <w:t>所</w:t>
      </w:r>
      <w:r w:rsidR="00195536">
        <w:rPr>
          <w:rFonts w:hint="eastAsia"/>
        </w:rPr>
        <w:t xml:space="preserve">　</w:t>
      </w:r>
      <w:r w:rsidR="00143839">
        <w:rPr>
          <w:rFonts w:hint="eastAsia"/>
        </w:rPr>
        <w:t>岡崎市</w:t>
      </w:r>
      <w:r w:rsidR="00143839" w:rsidRPr="00143839">
        <w:rPr>
          <w:rFonts w:hint="eastAsia"/>
          <w:u w:val="dotted"/>
        </w:rPr>
        <w:t xml:space="preserve">　　　　　　　　　　　　</w:t>
      </w:r>
    </w:p>
    <w:p w:rsidR="00195536" w:rsidRDefault="001A3132" w:rsidP="003B56F9">
      <w:pPr>
        <w:wordWrap w:val="0"/>
        <w:ind w:right="-2" w:firstLineChars="1800" w:firstLine="4320"/>
        <w:rPr>
          <w:lang w:eastAsia="zh-TW"/>
        </w:rPr>
      </w:pPr>
      <w:r>
        <w:rPr>
          <w:rFonts w:hint="eastAsia"/>
        </w:rPr>
        <w:t>氏</w:t>
      </w:r>
      <w:r w:rsidR="002F2088">
        <w:rPr>
          <w:rFonts w:hint="eastAsia"/>
        </w:rPr>
        <w:t xml:space="preserve">　　</w:t>
      </w:r>
      <w:r>
        <w:rPr>
          <w:rFonts w:hint="eastAsia"/>
        </w:rPr>
        <w:t>名</w:t>
      </w:r>
      <w:r w:rsidR="00195536">
        <w:rPr>
          <w:rFonts w:hint="eastAsia"/>
          <w:lang w:eastAsia="zh-TW"/>
        </w:rPr>
        <w:t xml:space="preserve">　</w:t>
      </w:r>
      <w:r w:rsidR="00483352">
        <w:rPr>
          <w:rFonts w:hint="eastAsia"/>
        </w:rPr>
        <w:t>事務長</w:t>
      </w:r>
      <w:r w:rsidR="00143839">
        <w:rPr>
          <w:rFonts w:hint="eastAsia"/>
        </w:rPr>
        <w:t xml:space="preserve">　</w:t>
      </w:r>
      <w:r w:rsidR="00143839" w:rsidRPr="00143839">
        <w:rPr>
          <w:rFonts w:hint="eastAsia"/>
          <w:u w:val="dotted"/>
        </w:rPr>
        <w:t xml:space="preserve">　　　　　　</w:t>
      </w:r>
      <w:r w:rsidR="00143839" w:rsidRPr="00143839">
        <w:rPr>
          <w:rFonts w:hint="eastAsia"/>
          <w:u w:val="dotted"/>
          <w:lang w:eastAsia="zh-TW"/>
        </w:rPr>
        <w:t xml:space="preserve">　　　</w:t>
      </w:r>
      <w:r w:rsidR="00143839">
        <w:rPr>
          <w:rFonts w:hint="eastAsia"/>
          <w:u w:val="dotted"/>
        </w:rPr>
        <w:t xml:space="preserve"> </w:t>
      </w:r>
      <w:r w:rsidR="00143839" w:rsidRPr="00143839">
        <w:rPr>
          <w:rFonts w:hint="eastAsia"/>
          <w:u w:val="dotted"/>
          <w:lang w:eastAsia="zh-TW"/>
        </w:rPr>
        <w:t xml:space="preserve">　</w:t>
      </w:r>
    </w:p>
    <w:p w:rsidR="00195536" w:rsidRDefault="00195536" w:rsidP="00143839">
      <w:pPr>
        <w:ind w:right="-2" w:firstLineChars="1798" w:firstLine="4315"/>
        <w:jc w:val="left"/>
      </w:pPr>
      <w:r w:rsidRPr="00806DAD">
        <w:rPr>
          <w:rFonts w:hint="eastAsia"/>
          <w:kern w:val="0"/>
          <w:lang w:eastAsia="zh-TW"/>
        </w:rPr>
        <w:t>電話番号</w:t>
      </w:r>
      <w:r>
        <w:rPr>
          <w:rFonts w:hint="eastAsia"/>
        </w:rPr>
        <w:t xml:space="preserve">　</w:t>
      </w:r>
      <w:r w:rsidR="00143839" w:rsidRPr="00143839">
        <w:rPr>
          <w:rFonts w:hint="eastAsia"/>
          <w:u w:val="dotted"/>
        </w:rPr>
        <w:t xml:space="preserve">　　　　　　　</w:t>
      </w:r>
      <w:r w:rsidR="00143839">
        <w:rPr>
          <w:rFonts w:hint="eastAsia"/>
          <w:u w:val="dotted"/>
        </w:rPr>
        <w:t xml:space="preserve">　　　　</w:t>
      </w:r>
      <w:r w:rsidR="00143839" w:rsidRPr="00143839">
        <w:rPr>
          <w:rFonts w:hint="eastAsia"/>
          <w:u w:val="dotted"/>
        </w:rPr>
        <w:t xml:space="preserve">　</w:t>
      </w:r>
      <w:r w:rsidR="00143839">
        <w:rPr>
          <w:rFonts w:hint="eastAsia"/>
          <w:u w:val="dotted"/>
        </w:rPr>
        <w:t xml:space="preserve">　　　</w:t>
      </w:r>
    </w:p>
    <w:p w:rsidR="00195536" w:rsidRDefault="00195536" w:rsidP="00195536">
      <w:pPr>
        <w:wordWrap w:val="0"/>
        <w:jc w:val="right"/>
      </w:pPr>
    </w:p>
    <w:p w:rsidR="005B36E6" w:rsidRDefault="007B1666" w:rsidP="005B36E6">
      <w:pPr>
        <w:jc w:val="center"/>
      </w:pPr>
      <w:r>
        <w:rPr>
          <w:rFonts w:hint="eastAsia"/>
        </w:rPr>
        <w:t>秘密保持に関する誓約</w:t>
      </w:r>
      <w:r w:rsidR="004328F6">
        <w:rPr>
          <w:rFonts w:hint="eastAsia"/>
        </w:rPr>
        <w:t>書</w:t>
      </w:r>
    </w:p>
    <w:p w:rsidR="005B36E6" w:rsidRDefault="005B36E6" w:rsidP="002F2088">
      <w:pPr>
        <w:wordWrap w:val="0"/>
      </w:pPr>
    </w:p>
    <w:p w:rsidR="00A63CD9" w:rsidRDefault="002F2088" w:rsidP="002F2088">
      <w:pPr>
        <w:wordWrap w:val="0"/>
        <w:ind w:firstLineChars="100" w:firstLine="240"/>
      </w:pPr>
      <w:r>
        <w:rPr>
          <w:rFonts w:hint="eastAsia"/>
        </w:rPr>
        <w:t>私は、</w:t>
      </w:r>
      <w:r w:rsidR="00460233">
        <w:rPr>
          <w:rFonts w:hint="eastAsia"/>
        </w:rPr>
        <w:t>令和３</w:t>
      </w:r>
      <w:r w:rsidR="009744A6">
        <w:rPr>
          <w:rFonts w:hint="eastAsia"/>
        </w:rPr>
        <w:t>年</w:t>
      </w:r>
      <w:r w:rsidR="00BF6166">
        <w:rPr>
          <w:rFonts w:hint="eastAsia"/>
        </w:rPr>
        <w:t>３</w:t>
      </w:r>
      <w:r w:rsidR="003D4617">
        <w:rPr>
          <w:rFonts w:hint="eastAsia"/>
        </w:rPr>
        <w:t>月</w:t>
      </w:r>
      <w:r w:rsidR="003D4617" w:rsidRPr="003D4617">
        <w:rPr>
          <w:rFonts w:asciiTheme="minorEastAsia" w:eastAsiaTheme="minorEastAsia" w:hAnsiTheme="minorEastAsia" w:hint="eastAsia"/>
        </w:rPr>
        <w:t>19</w:t>
      </w:r>
      <w:r w:rsidR="009744A6">
        <w:rPr>
          <w:rFonts w:hint="eastAsia"/>
        </w:rPr>
        <w:t>日付けで岡崎市と</w:t>
      </w:r>
      <w:r w:rsidR="00460233">
        <w:rPr>
          <w:rFonts w:hint="eastAsia"/>
        </w:rPr>
        <w:t>岡崎市</w:t>
      </w:r>
      <w:r w:rsidR="00281BE6" w:rsidRPr="00281BE6">
        <w:rPr>
          <w:rFonts w:hint="eastAsia"/>
          <w:u w:val="dotted"/>
        </w:rPr>
        <w:t xml:space="preserve">　　　</w:t>
      </w:r>
      <w:r w:rsidR="00460233">
        <w:rPr>
          <w:rFonts w:hint="eastAsia"/>
        </w:rPr>
        <w:t>学区市民ホーム運営委員会</w:t>
      </w:r>
      <w:r w:rsidRPr="00460233">
        <w:rPr>
          <w:rFonts w:hint="eastAsia"/>
        </w:rPr>
        <w:t>（以下「受注者」という。）</w:t>
      </w:r>
      <w:r>
        <w:rPr>
          <w:rFonts w:hint="eastAsia"/>
        </w:rPr>
        <w:t>が</w:t>
      </w:r>
      <w:r w:rsidR="009744A6">
        <w:rPr>
          <w:rFonts w:hint="eastAsia"/>
        </w:rPr>
        <w:t>締結した</w:t>
      </w:r>
      <w:r w:rsidR="00460233">
        <w:rPr>
          <w:rFonts w:hint="eastAsia"/>
        </w:rPr>
        <w:t>岡崎市</w:t>
      </w:r>
      <w:r w:rsidR="00281BE6" w:rsidRPr="00281BE6">
        <w:rPr>
          <w:rFonts w:hint="eastAsia"/>
          <w:u w:val="dotted"/>
        </w:rPr>
        <w:t xml:space="preserve">　　　</w:t>
      </w:r>
      <w:r w:rsidR="00460233" w:rsidRPr="007A62A5">
        <w:rPr>
          <w:rFonts w:ascii="ＭＳ 明朝" w:hAnsi="ＭＳ 明朝" w:hint="eastAsia"/>
          <w:szCs w:val="21"/>
        </w:rPr>
        <w:t>学区市民ホーム</w:t>
      </w:r>
      <w:r w:rsidR="00460233">
        <w:rPr>
          <w:rFonts w:ascii="ＭＳ 明朝" w:hAnsi="ＭＳ 明朝" w:hint="eastAsia"/>
          <w:szCs w:val="21"/>
        </w:rPr>
        <w:t>の指定管理業務に関する基本協定</w:t>
      </w:r>
      <w:r>
        <w:rPr>
          <w:rFonts w:hint="eastAsia"/>
        </w:rPr>
        <w:t>による業務の従事者として、業務遂行に当たり</w:t>
      </w:r>
      <w:r w:rsidR="0079734C">
        <w:rPr>
          <w:rFonts w:hint="eastAsia"/>
        </w:rPr>
        <w:t>次のとおり</w:t>
      </w:r>
      <w:r w:rsidR="00A63CD9">
        <w:rPr>
          <w:rFonts w:hint="eastAsia"/>
        </w:rPr>
        <w:t>誓約します。</w:t>
      </w:r>
    </w:p>
    <w:p w:rsidR="00A63CD9" w:rsidRDefault="00A63CD9" w:rsidP="002F2088">
      <w:pPr>
        <w:wordWrap w:val="0"/>
        <w:ind w:firstLineChars="100" w:firstLine="240"/>
      </w:pPr>
    </w:p>
    <w:p w:rsidR="00A63CD9" w:rsidRDefault="00A63CD9" w:rsidP="00A63CD9">
      <w:pPr>
        <w:wordWrap w:val="0"/>
        <w:ind w:left="240" w:hangingChars="100" w:hanging="240"/>
      </w:pPr>
      <w:r>
        <w:rPr>
          <w:rFonts w:hint="eastAsia"/>
        </w:rPr>
        <w:t xml:space="preserve">１　</w:t>
      </w:r>
      <w:r w:rsidR="002F2088">
        <w:rPr>
          <w:rFonts w:hint="eastAsia"/>
        </w:rPr>
        <w:t>個人情報の保護及び守秘義務の重要性を自覚し、個人情報</w:t>
      </w:r>
      <w:r w:rsidR="00854077">
        <w:rPr>
          <w:rFonts w:hint="eastAsia"/>
        </w:rPr>
        <w:t>の</w:t>
      </w:r>
      <w:r w:rsidR="002F2088">
        <w:rPr>
          <w:rFonts w:hint="eastAsia"/>
        </w:rPr>
        <w:t>保護</w:t>
      </w:r>
      <w:r w:rsidR="00854077">
        <w:rPr>
          <w:rFonts w:hint="eastAsia"/>
        </w:rPr>
        <w:t>に関する法律</w:t>
      </w:r>
      <w:r w:rsidR="002F2088">
        <w:rPr>
          <w:rFonts w:hint="eastAsia"/>
        </w:rPr>
        <w:t>その他個人情報の保護に関する法令等に基づく罰則の内容及び民事上の責任について認識し</w:t>
      </w:r>
      <w:r>
        <w:rPr>
          <w:rFonts w:hint="eastAsia"/>
        </w:rPr>
        <w:t>、</w:t>
      </w:r>
      <w:r w:rsidR="002F2088">
        <w:rPr>
          <w:rFonts w:hint="eastAsia"/>
        </w:rPr>
        <w:t>受注者の</w:t>
      </w:r>
      <w:r w:rsidR="002F2088">
        <w:rPr>
          <w:rFonts w:ascii="ＭＳ 明朝" w:hAnsi="ＭＳ 明朝" w:hint="eastAsia"/>
        </w:rPr>
        <w:t>教育、指導及び監督を受け、</w:t>
      </w:r>
      <w:r w:rsidR="002F2088">
        <w:rPr>
          <w:rFonts w:hint="eastAsia"/>
        </w:rPr>
        <w:t>個人情報の保護を図るとともに、適正に遂行</w:t>
      </w:r>
      <w:r>
        <w:rPr>
          <w:rFonts w:hint="eastAsia"/>
        </w:rPr>
        <w:t>します。</w:t>
      </w:r>
    </w:p>
    <w:p w:rsidR="005B36E6" w:rsidRDefault="00A63CD9" w:rsidP="00A63CD9">
      <w:pPr>
        <w:wordWrap w:val="0"/>
      </w:pPr>
      <w:r>
        <w:rPr>
          <w:rFonts w:hint="eastAsia"/>
        </w:rPr>
        <w:t xml:space="preserve">２　</w:t>
      </w:r>
      <w:r w:rsidR="00460233">
        <w:rPr>
          <w:rFonts w:hint="eastAsia"/>
        </w:rPr>
        <w:t>協定期間終了後又は協定</w:t>
      </w:r>
      <w:r w:rsidR="002F2088">
        <w:rPr>
          <w:rFonts w:hint="eastAsia"/>
        </w:rPr>
        <w:t>解除後も特記事項を厳守します。</w:t>
      </w:r>
    </w:p>
    <w:p w:rsidR="005624EB" w:rsidRDefault="005624EB" w:rsidP="005624EB">
      <w:pPr>
        <w:wordWrap w:val="0"/>
      </w:pPr>
    </w:p>
    <w:p w:rsidR="005624EB" w:rsidRDefault="005624EB" w:rsidP="005624EB">
      <w:pPr>
        <w:wordWrap w:val="0"/>
      </w:pPr>
    </w:p>
    <w:p w:rsidR="005624EB" w:rsidRPr="005624EB" w:rsidRDefault="005237C1" w:rsidP="005624EB">
      <w:pPr>
        <w:wordWrap w:val="0"/>
      </w:pPr>
      <w:r>
        <w:rPr>
          <w:noProof/>
        </w:rPr>
        <mc:AlternateContent>
          <mc:Choice Requires="wps">
            <w:drawing>
              <wp:anchor distT="45720" distB="45720" distL="114300" distR="114300" simplePos="0" relativeHeight="251663360" behindDoc="0" locked="0" layoutInCell="1" allowOverlap="1">
                <wp:simplePos x="0" y="0"/>
                <wp:positionH relativeFrom="column">
                  <wp:posOffset>2401191</wp:posOffset>
                </wp:positionH>
                <wp:positionV relativeFrom="paragraph">
                  <wp:posOffset>3028472</wp:posOffset>
                </wp:positionV>
                <wp:extent cx="3269411" cy="301925"/>
                <wp:effectExtent l="0" t="0" r="26670" b="222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411" cy="301925"/>
                        </a:xfrm>
                        <a:prstGeom prst="rect">
                          <a:avLst/>
                        </a:prstGeom>
                        <a:solidFill>
                          <a:srgbClr val="FFFFFF"/>
                        </a:solidFill>
                        <a:ln w="9525">
                          <a:solidFill>
                            <a:srgbClr val="000000"/>
                          </a:solidFill>
                          <a:miter lim="800000"/>
                          <a:headEnd/>
                          <a:tailEnd/>
                        </a:ln>
                      </wps:spPr>
                      <wps:txbx>
                        <w:txbxContent>
                          <w:p w:rsidR="00012A4A" w:rsidRDefault="00012A4A" w:rsidP="005624EB">
                            <w:pPr>
                              <w:jc w:val="center"/>
                            </w:pPr>
                            <w:r>
                              <w:rPr>
                                <w:rFonts w:hint="eastAsia"/>
                              </w:rPr>
                              <w:t>裏面：個人情報の</w:t>
                            </w:r>
                            <w:r>
                              <w:t>保護</w:t>
                            </w:r>
                            <w:r>
                              <w:rPr>
                                <w:rFonts w:hint="eastAsia"/>
                              </w:rPr>
                              <w:t>に関する法律</w:t>
                            </w:r>
                            <w:r>
                              <w:t>抜粋</w:t>
                            </w:r>
                          </w:p>
                          <w:p w:rsidR="00012A4A" w:rsidRPr="005624EB" w:rsidRDefault="00012A4A" w:rsidP="005624E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89.05pt;margin-top:238.45pt;width:257.45pt;height:2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">
                <v:textbox>
                  <w:txbxContent>
                    <w:p w:rsidR="00012A4A" w:rsidRDefault="00012A4A" w:rsidP="005624EB">
                      <w:pPr>
                        <w:jc w:val="center"/>
                      </w:pPr>
                      <w:r>
                        <w:rPr>
                          <w:rFonts w:hint="eastAsia"/>
                        </w:rPr>
                        <w:t>裏面：個人情報の</w:t>
                      </w:r>
                      <w:r>
                        <w:t>保護</w:t>
                      </w:r>
                      <w:r>
                        <w:rPr>
                          <w:rFonts w:hint="eastAsia"/>
                        </w:rPr>
                        <w:t>に関する法律</w:t>
                      </w:r>
                      <w:r>
                        <w:t>抜粋</w:t>
                      </w:r>
                    </w:p>
                    <w:p w:rsidR="00012A4A" w:rsidRPr="005624EB" w:rsidRDefault="00012A4A" w:rsidP="005624EB">
                      <w:pPr>
                        <w:jc w:val="center"/>
                      </w:pPr>
                    </w:p>
                  </w:txbxContent>
                </v:textbox>
              </v:shape>
            </w:pict>
          </mc:Fallback>
        </mc:AlternateContent>
      </w:r>
    </w:p>
    <w:p w:rsidR="00155AED" w:rsidRDefault="002F2088">
      <w:r>
        <w:rPr>
          <w:noProof/>
        </w:rPr>
        <w:lastRenderedPageBreak/>
        <mc:AlternateContent>
          <mc:Choice Requires="wps">
            <w:drawing>
              <wp:anchor distT="45720" distB="45720" distL="114300" distR="114300" simplePos="0" relativeHeight="251659264" behindDoc="0" locked="0" layoutInCell="1" allowOverlap="1">
                <wp:simplePos x="0" y="0"/>
                <wp:positionH relativeFrom="margin">
                  <wp:posOffset>-13335</wp:posOffset>
                </wp:positionH>
                <wp:positionV relativeFrom="paragraph">
                  <wp:posOffset>0</wp:posOffset>
                </wp:positionV>
                <wp:extent cx="5800090" cy="7983855"/>
                <wp:effectExtent l="0" t="0" r="10160" b="171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7983855"/>
                        </a:xfrm>
                        <a:prstGeom prst="rect">
                          <a:avLst/>
                        </a:prstGeom>
                        <a:solidFill>
                          <a:srgbClr val="FFFFFF"/>
                        </a:solidFill>
                        <a:ln w="9525">
                          <a:solidFill>
                            <a:srgbClr val="000000"/>
                          </a:solidFill>
                          <a:miter lim="800000"/>
                          <a:headEnd/>
                          <a:tailEnd/>
                        </a:ln>
                      </wps:spPr>
                      <wps:txbx>
                        <w:txbxContent>
                          <w:p w:rsidR="00012A4A" w:rsidRPr="001005F5" w:rsidRDefault="00012A4A" w:rsidP="002F2088">
                            <w:pPr>
                              <w:rPr>
                                <w:rFonts w:asciiTheme="minorEastAsia" w:eastAsiaTheme="minorEastAsia" w:hAnsiTheme="minorEastAsia"/>
                              </w:rPr>
                            </w:pPr>
                            <w:r w:rsidRPr="001005F5">
                              <w:rPr>
                                <w:rFonts w:asciiTheme="minorEastAsia" w:eastAsiaTheme="minorEastAsia" w:hAnsiTheme="minorEastAsia" w:hint="eastAsia"/>
                              </w:rPr>
                              <w:t>個人情報の</w:t>
                            </w:r>
                            <w:r w:rsidRPr="001005F5">
                              <w:rPr>
                                <w:rFonts w:asciiTheme="minorEastAsia" w:eastAsiaTheme="minorEastAsia" w:hAnsiTheme="minorEastAsia"/>
                              </w:rPr>
                              <w:t>保護</w:t>
                            </w:r>
                            <w:r w:rsidRPr="001005F5">
                              <w:rPr>
                                <w:rFonts w:asciiTheme="minorEastAsia" w:eastAsiaTheme="minorEastAsia" w:hAnsiTheme="minorEastAsia" w:hint="eastAsia"/>
                              </w:rPr>
                              <w:t>に関する法律</w:t>
                            </w:r>
                            <w:r w:rsidRPr="001005F5">
                              <w:rPr>
                                <w:rFonts w:asciiTheme="minorEastAsia" w:eastAsiaTheme="minorEastAsia" w:hAnsiTheme="minorEastAsia"/>
                              </w:rPr>
                              <w:t>抜粋</w:t>
                            </w:r>
                          </w:p>
                          <w:p w:rsidR="00012A4A" w:rsidRPr="001005F5" w:rsidRDefault="00012A4A" w:rsidP="005624EB">
                            <w:pPr>
                              <w:spacing w:line="160" w:lineRule="exact"/>
                              <w:rPr>
                                <w:rFonts w:asciiTheme="minorEastAsia" w:eastAsiaTheme="minorEastAsia" w:hAnsiTheme="minorEastAsia"/>
                                <w:sz w:val="21"/>
                              </w:rPr>
                            </w:pPr>
                          </w:p>
                          <w:p w:rsidR="00012A4A" w:rsidRPr="00012A4A" w:rsidRDefault="00012A4A" w:rsidP="005C510D">
                            <w:pPr>
                              <w:widowControl w:val="0"/>
                              <w:autoSpaceDE w:val="0"/>
                              <w:autoSpaceDN w:val="0"/>
                              <w:adjustRightInd w:val="0"/>
                              <w:spacing w:line="280" w:lineRule="exact"/>
                              <w:ind w:left="180" w:hangingChars="100" w:hanging="180"/>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0-Regular" w:hint="eastAsia"/>
                                <w:kern w:val="0"/>
                                <w:sz w:val="18"/>
                                <w:szCs w:val="16"/>
                              </w:rPr>
                              <w:t xml:space="preserve">第百七十六条　</w:t>
                            </w:r>
                            <w:r w:rsidRPr="00012A4A">
                              <w:rPr>
                                <w:rFonts w:asciiTheme="minorEastAsia" w:eastAsiaTheme="minorEastAsia" w:hAnsiTheme="minorEastAsia" w:cs="Generic1-Regular" w:hint="eastAsia"/>
                                <w:kern w:val="0"/>
                                <w:sz w:val="18"/>
                                <w:szCs w:val="16"/>
                              </w:rPr>
                              <w:t>行政機関等の職員若しくは職員であった者、第六十六条第二項各号に定める業務若しくは第七十三条第五項若しくは第百二十一条第三項の委託を受けた業務に従事している者若しくは従事していた者又は行政機関等において個人情報、仮名加工情報若しくは匿名加工情報の取扱いに従事している派遣労働者若しくは従事していた派遣労働者が、正当な理由がないのに、個人の秘密に属する事項が記録された第六十条第二項第一号に係る個人情報ファイル（その全部又は一部を複製し、又は加工したものを含む。）を提供したときは、</w:t>
                            </w:r>
                            <w:r w:rsidRPr="00012A4A">
                              <w:rPr>
                                <w:rFonts w:asciiTheme="minorEastAsia" w:eastAsiaTheme="minorEastAsia" w:hAnsiTheme="minorEastAsia" w:cs="Generic1-Regular" w:hint="eastAsia"/>
                                <w:kern w:val="0"/>
                                <w:sz w:val="18"/>
                                <w:szCs w:val="16"/>
                                <w:highlight w:val="yellow"/>
                              </w:rPr>
                              <w:t>二年以下の懲役又は百万円以下の罰金</w:t>
                            </w:r>
                            <w:r w:rsidRPr="00012A4A">
                              <w:rPr>
                                <w:rFonts w:asciiTheme="minorEastAsia" w:eastAsiaTheme="minorEastAsia" w:hAnsiTheme="minorEastAsia" w:cs="Generic1-Regular" w:hint="eastAsia"/>
                                <w:kern w:val="0"/>
                                <w:sz w:val="18"/>
                                <w:szCs w:val="16"/>
                              </w:rPr>
                              <w:t>に処する。</w:t>
                            </w:r>
                          </w:p>
                          <w:p w:rsidR="00012A4A" w:rsidRPr="00012A4A" w:rsidRDefault="00012A4A" w:rsidP="005C510D">
                            <w:pPr>
                              <w:widowControl w:val="0"/>
                              <w:autoSpaceDE w:val="0"/>
                              <w:autoSpaceDN w:val="0"/>
                              <w:adjustRightInd w:val="0"/>
                              <w:spacing w:line="280" w:lineRule="exact"/>
                              <w:ind w:left="180" w:hangingChars="100" w:hanging="180"/>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0-Regular" w:hint="eastAsia"/>
                                <w:kern w:val="0"/>
                                <w:sz w:val="18"/>
                                <w:szCs w:val="16"/>
                              </w:rPr>
                              <w:t xml:space="preserve">第百七十七条　</w:t>
                            </w:r>
                            <w:r w:rsidRPr="00012A4A">
                              <w:rPr>
                                <w:rFonts w:asciiTheme="minorEastAsia" w:eastAsiaTheme="minorEastAsia" w:hAnsiTheme="minorEastAsia" w:cs="Generic1-Regular" w:hint="eastAsia"/>
                                <w:kern w:val="0"/>
                                <w:sz w:val="18"/>
                                <w:szCs w:val="16"/>
                              </w:rPr>
                              <w:t>第百四十三条の規定に違反して秘密を漏らし、又は盗用した者は、</w:t>
                            </w:r>
                            <w:r w:rsidRPr="00012A4A">
                              <w:rPr>
                                <w:rFonts w:asciiTheme="minorEastAsia" w:eastAsiaTheme="minorEastAsia" w:hAnsiTheme="minorEastAsia" w:cs="Generic1-Regular" w:hint="eastAsia"/>
                                <w:kern w:val="0"/>
                                <w:sz w:val="18"/>
                                <w:szCs w:val="16"/>
                                <w:highlight w:val="yellow"/>
                              </w:rPr>
                              <w:t>二年以下の懲役又は百万円以下の罰金</w:t>
                            </w:r>
                            <w:r w:rsidRPr="00012A4A">
                              <w:rPr>
                                <w:rFonts w:asciiTheme="minorEastAsia" w:eastAsiaTheme="minorEastAsia" w:hAnsiTheme="minorEastAsia" w:cs="Generic1-Regular" w:hint="eastAsia"/>
                                <w:kern w:val="0"/>
                                <w:sz w:val="18"/>
                                <w:szCs w:val="16"/>
                              </w:rPr>
                              <w:t>に処する。</w:t>
                            </w:r>
                          </w:p>
                          <w:p w:rsidR="00012A4A" w:rsidRPr="00012A4A" w:rsidRDefault="00012A4A" w:rsidP="005C510D">
                            <w:pPr>
                              <w:widowControl w:val="0"/>
                              <w:autoSpaceDE w:val="0"/>
                              <w:autoSpaceDN w:val="0"/>
                              <w:adjustRightInd w:val="0"/>
                              <w:spacing w:line="280" w:lineRule="exact"/>
                              <w:ind w:left="180" w:hangingChars="100" w:hanging="180"/>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0-Regular" w:hint="eastAsia"/>
                                <w:kern w:val="0"/>
                                <w:sz w:val="18"/>
                                <w:szCs w:val="16"/>
                              </w:rPr>
                              <w:t xml:space="preserve">第百七十八条　</w:t>
                            </w:r>
                            <w:r w:rsidRPr="00012A4A">
                              <w:rPr>
                                <w:rFonts w:asciiTheme="minorEastAsia" w:eastAsiaTheme="minorEastAsia" w:hAnsiTheme="minorEastAsia" w:cs="Generic1-Regular" w:hint="eastAsia"/>
                                <w:kern w:val="0"/>
                                <w:sz w:val="18"/>
                                <w:szCs w:val="16"/>
                              </w:rPr>
                              <w:t>第百四十八条第二項又は第三項の規定による命令に違反した場合には、当該違反行為をした者は、</w:t>
                            </w:r>
                            <w:r w:rsidRPr="00012A4A">
                              <w:rPr>
                                <w:rFonts w:asciiTheme="minorEastAsia" w:eastAsiaTheme="minorEastAsia" w:hAnsiTheme="minorEastAsia" w:cs="Generic1-Regular" w:hint="eastAsia"/>
                                <w:kern w:val="0"/>
                                <w:sz w:val="18"/>
                                <w:szCs w:val="16"/>
                                <w:highlight w:val="yellow"/>
                              </w:rPr>
                              <w:t>一年以下の懲役又は百万円以下の罰金</w:t>
                            </w:r>
                            <w:r w:rsidRPr="00012A4A">
                              <w:rPr>
                                <w:rFonts w:asciiTheme="minorEastAsia" w:eastAsiaTheme="minorEastAsia" w:hAnsiTheme="minorEastAsia" w:cs="Generic1-Regular" w:hint="eastAsia"/>
                                <w:kern w:val="0"/>
                                <w:sz w:val="18"/>
                                <w:szCs w:val="16"/>
                              </w:rPr>
                              <w:t>に処する。</w:t>
                            </w:r>
                          </w:p>
                          <w:p w:rsidR="00012A4A" w:rsidRPr="00012A4A" w:rsidRDefault="00012A4A" w:rsidP="005C510D">
                            <w:pPr>
                              <w:widowControl w:val="0"/>
                              <w:autoSpaceDE w:val="0"/>
                              <w:autoSpaceDN w:val="0"/>
                              <w:adjustRightInd w:val="0"/>
                              <w:spacing w:line="280" w:lineRule="exact"/>
                              <w:ind w:left="180" w:hangingChars="100" w:hanging="180"/>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0-Regular" w:hint="eastAsia"/>
                                <w:kern w:val="0"/>
                                <w:sz w:val="18"/>
                                <w:szCs w:val="16"/>
                              </w:rPr>
                              <w:t xml:space="preserve">第百七十九条　</w:t>
                            </w:r>
                            <w:r w:rsidRPr="00012A4A">
                              <w:rPr>
                                <w:rFonts w:asciiTheme="minorEastAsia" w:eastAsiaTheme="minorEastAsia" w:hAnsiTheme="minorEastAsia" w:cs="Generic1-Regular" w:hint="eastAsia"/>
                                <w:kern w:val="0"/>
                                <w:sz w:val="18"/>
                                <w:szCs w:val="16"/>
                              </w:rPr>
                              <w:t>個人情報取扱事業者（その者が法人（法人でない団体で代表者又は管理人の定めのあるものを含む。第百八十四条第一項において同じ。）である場合にあっては、その役員、代表者又は管理人）若しくはその従業者又はこれらであった者が、その業務に関して取り扱った個人情報データベース等（その全部又は一部を複製し、又は加工したものを含む。）を自己若しくは第三者の不正な利益を図る目的で提供し、又は盗用したときは、</w:t>
                            </w:r>
                            <w:r w:rsidRPr="00012A4A">
                              <w:rPr>
                                <w:rFonts w:asciiTheme="minorEastAsia" w:eastAsiaTheme="minorEastAsia" w:hAnsiTheme="minorEastAsia" w:cs="Generic1-Regular" w:hint="eastAsia"/>
                                <w:kern w:val="0"/>
                                <w:sz w:val="18"/>
                                <w:szCs w:val="16"/>
                                <w:highlight w:val="yellow"/>
                              </w:rPr>
                              <w:t>一年以下の懲役又は五十万円以下の罰金</w:t>
                            </w:r>
                            <w:r w:rsidRPr="00012A4A">
                              <w:rPr>
                                <w:rFonts w:asciiTheme="minorEastAsia" w:eastAsiaTheme="minorEastAsia" w:hAnsiTheme="minorEastAsia" w:cs="Generic1-Regular" w:hint="eastAsia"/>
                                <w:kern w:val="0"/>
                                <w:sz w:val="18"/>
                                <w:szCs w:val="16"/>
                              </w:rPr>
                              <w:t>に処する。</w:t>
                            </w:r>
                          </w:p>
                          <w:p w:rsidR="00012A4A" w:rsidRPr="00012A4A" w:rsidRDefault="00012A4A" w:rsidP="005C510D">
                            <w:pPr>
                              <w:widowControl w:val="0"/>
                              <w:autoSpaceDE w:val="0"/>
                              <w:autoSpaceDN w:val="0"/>
                              <w:adjustRightInd w:val="0"/>
                              <w:spacing w:line="280" w:lineRule="exact"/>
                              <w:ind w:left="180" w:hangingChars="100" w:hanging="180"/>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0-Regular" w:hint="eastAsia"/>
                                <w:kern w:val="0"/>
                                <w:sz w:val="18"/>
                                <w:szCs w:val="16"/>
                              </w:rPr>
                              <w:t xml:space="preserve">第百八十条　</w:t>
                            </w:r>
                            <w:r w:rsidRPr="00012A4A">
                              <w:rPr>
                                <w:rFonts w:asciiTheme="minorEastAsia" w:eastAsiaTheme="minorEastAsia" w:hAnsiTheme="minorEastAsia" w:cs="Generic1-Regular" w:hint="eastAsia"/>
                                <w:kern w:val="0"/>
                                <w:sz w:val="18"/>
                                <w:szCs w:val="16"/>
                              </w:rPr>
                              <w:t>第百七十六条に規定する者が、その業務に関して知り得た保有個人情報を自己若しくは第三者の不正な利益を図る目的で提供し、又は盗用したときは、</w:t>
                            </w:r>
                            <w:r w:rsidRPr="00012A4A">
                              <w:rPr>
                                <w:rFonts w:asciiTheme="minorEastAsia" w:eastAsiaTheme="minorEastAsia" w:hAnsiTheme="minorEastAsia" w:cs="Generic1-Regular" w:hint="eastAsia"/>
                                <w:kern w:val="0"/>
                                <w:sz w:val="18"/>
                                <w:szCs w:val="16"/>
                                <w:highlight w:val="yellow"/>
                              </w:rPr>
                              <w:t>一年以下の懲役又は五十万円以下の罰金</w:t>
                            </w:r>
                            <w:r w:rsidRPr="00012A4A">
                              <w:rPr>
                                <w:rFonts w:asciiTheme="minorEastAsia" w:eastAsiaTheme="minorEastAsia" w:hAnsiTheme="minorEastAsia" w:cs="Generic1-Regular" w:hint="eastAsia"/>
                                <w:kern w:val="0"/>
                                <w:sz w:val="18"/>
                                <w:szCs w:val="16"/>
                              </w:rPr>
                              <w:t>に処する。</w:t>
                            </w:r>
                          </w:p>
                          <w:p w:rsidR="00012A4A" w:rsidRPr="00012A4A" w:rsidRDefault="00012A4A" w:rsidP="005C510D">
                            <w:pPr>
                              <w:widowControl w:val="0"/>
                              <w:autoSpaceDE w:val="0"/>
                              <w:autoSpaceDN w:val="0"/>
                              <w:adjustRightInd w:val="0"/>
                              <w:spacing w:line="280" w:lineRule="exact"/>
                              <w:ind w:left="180" w:hangingChars="100" w:hanging="180"/>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0-Regular" w:hint="eastAsia"/>
                                <w:kern w:val="0"/>
                                <w:sz w:val="18"/>
                                <w:szCs w:val="16"/>
                              </w:rPr>
                              <w:t xml:space="preserve">第百八十一条　</w:t>
                            </w:r>
                            <w:r w:rsidRPr="00012A4A">
                              <w:rPr>
                                <w:rFonts w:asciiTheme="minorEastAsia" w:eastAsiaTheme="minorEastAsia" w:hAnsiTheme="minorEastAsia" w:cs="Generic1-Regular" w:hint="eastAsia"/>
                                <w:kern w:val="0"/>
                                <w:sz w:val="18"/>
                                <w:szCs w:val="16"/>
                              </w:rPr>
                              <w:t>行政機関等の職員がその職権を濫用して、専らその職務の用以外の用に供する目的で個人の秘密に属する事項が記録された文書、図画又は電磁的記録を収集したときは、</w:t>
                            </w:r>
                            <w:r w:rsidRPr="00012A4A">
                              <w:rPr>
                                <w:rFonts w:asciiTheme="minorEastAsia" w:eastAsiaTheme="minorEastAsia" w:hAnsiTheme="minorEastAsia" w:cs="Generic1-Regular" w:hint="eastAsia"/>
                                <w:kern w:val="0"/>
                                <w:sz w:val="18"/>
                                <w:szCs w:val="16"/>
                                <w:highlight w:val="yellow"/>
                              </w:rPr>
                              <w:t>一年以下の懲役又は五十万円以下の罰金</w:t>
                            </w:r>
                            <w:r w:rsidRPr="00012A4A">
                              <w:rPr>
                                <w:rFonts w:asciiTheme="minorEastAsia" w:eastAsiaTheme="minorEastAsia" w:hAnsiTheme="minorEastAsia" w:cs="Generic1-Regular" w:hint="eastAsia"/>
                                <w:kern w:val="0"/>
                                <w:sz w:val="18"/>
                                <w:szCs w:val="16"/>
                              </w:rPr>
                              <w:t>に処する。</w:t>
                            </w:r>
                          </w:p>
                          <w:p w:rsidR="00012A4A" w:rsidRPr="00012A4A" w:rsidRDefault="00012A4A" w:rsidP="005C510D">
                            <w:pPr>
                              <w:widowControl w:val="0"/>
                              <w:autoSpaceDE w:val="0"/>
                              <w:autoSpaceDN w:val="0"/>
                              <w:adjustRightInd w:val="0"/>
                              <w:spacing w:line="280" w:lineRule="exact"/>
                              <w:ind w:left="180" w:hangingChars="100" w:hanging="180"/>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0-Regular" w:hint="eastAsia"/>
                                <w:kern w:val="0"/>
                                <w:sz w:val="18"/>
                                <w:szCs w:val="16"/>
                              </w:rPr>
                              <w:t xml:space="preserve">第百八十二条　</w:t>
                            </w:r>
                            <w:r w:rsidRPr="00012A4A">
                              <w:rPr>
                                <w:rFonts w:asciiTheme="minorEastAsia" w:eastAsiaTheme="minorEastAsia" w:hAnsiTheme="minorEastAsia" w:cs="Generic1-Regular" w:hint="eastAsia"/>
                                <w:kern w:val="0"/>
                                <w:sz w:val="18"/>
                                <w:szCs w:val="16"/>
                              </w:rPr>
                              <w:t>次の各号のいずれかに該当する場合には、当該違反行為をした者は、</w:t>
                            </w:r>
                            <w:r w:rsidRPr="00012A4A">
                              <w:rPr>
                                <w:rFonts w:asciiTheme="minorEastAsia" w:eastAsiaTheme="minorEastAsia" w:hAnsiTheme="minorEastAsia" w:cs="Generic1-Regular" w:hint="eastAsia"/>
                                <w:kern w:val="0"/>
                                <w:sz w:val="18"/>
                                <w:szCs w:val="16"/>
                                <w:highlight w:val="yellow"/>
                              </w:rPr>
                              <w:t>五十万円以下の罰金</w:t>
                            </w:r>
                            <w:r w:rsidRPr="00012A4A">
                              <w:rPr>
                                <w:rFonts w:asciiTheme="minorEastAsia" w:eastAsiaTheme="minorEastAsia" w:hAnsiTheme="minorEastAsia" w:cs="Generic1-Regular" w:hint="eastAsia"/>
                                <w:kern w:val="0"/>
                                <w:sz w:val="18"/>
                                <w:szCs w:val="16"/>
                              </w:rPr>
                              <w:t>に処する。</w:t>
                            </w:r>
                          </w:p>
                          <w:p w:rsidR="00012A4A" w:rsidRPr="00012A4A" w:rsidRDefault="00012A4A" w:rsidP="005C510D">
                            <w:pPr>
                              <w:widowControl w:val="0"/>
                              <w:autoSpaceDE w:val="0"/>
                              <w:autoSpaceDN w:val="0"/>
                              <w:adjustRightInd w:val="0"/>
                              <w:spacing w:line="280" w:lineRule="exact"/>
                              <w:ind w:leftChars="100" w:left="420" w:hangingChars="100" w:hanging="180"/>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1-Regular" w:hint="eastAsia"/>
                                <w:kern w:val="0"/>
                                <w:sz w:val="18"/>
                                <w:szCs w:val="16"/>
                              </w:rPr>
                              <w:t>一　第百四十六条第一項の規定による報告若しくは資料の提出をせず、若しくは虚偽の報告をし、若しくは虚偽の資料を提出し、又は当該職員の質問に対して答弁をせず、若しくは虚偽の答弁をし、若しくは検査を拒み、妨げ、若しくは忌避したとき。</w:t>
                            </w:r>
                          </w:p>
                          <w:p w:rsidR="00012A4A" w:rsidRPr="00012A4A" w:rsidRDefault="00012A4A" w:rsidP="005C510D">
                            <w:pPr>
                              <w:widowControl w:val="0"/>
                              <w:autoSpaceDE w:val="0"/>
                              <w:autoSpaceDN w:val="0"/>
                              <w:adjustRightInd w:val="0"/>
                              <w:spacing w:line="280" w:lineRule="exact"/>
                              <w:ind w:firstLineChars="100" w:firstLine="180"/>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1-Regular" w:hint="eastAsia"/>
                                <w:kern w:val="0"/>
                                <w:sz w:val="18"/>
                                <w:szCs w:val="16"/>
                              </w:rPr>
                              <w:t>二　第百五十三条の規定による報告をせず、又は虚偽の報告をしたとき。</w:t>
                            </w:r>
                          </w:p>
                          <w:p w:rsidR="00012A4A" w:rsidRPr="00012A4A" w:rsidRDefault="00012A4A" w:rsidP="005C510D">
                            <w:pPr>
                              <w:widowControl w:val="0"/>
                              <w:autoSpaceDE w:val="0"/>
                              <w:autoSpaceDN w:val="0"/>
                              <w:adjustRightInd w:val="0"/>
                              <w:spacing w:line="280" w:lineRule="exact"/>
                              <w:ind w:left="180" w:hangingChars="100" w:hanging="180"/>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1-Regular" w:hint="eastAsia"/>
                                <w:kern w:val="0"/>
                                <w:sz w:val="18"/>
                                <w:szCs w:val="16"/>
                              </w:rPr>
                              <w:t>第百八十三条　第百七十六条、第百七十七条及び第百七十九条から第百八十一条までの規定は、日本国外においてこれらの条の罪を犯した者にも適用する。</w:t>
                            </w:r>
                          </w:p>
                          <w:p w:rsidR="00012A4A" w:rsidRPr="00012A4A" w:rsidRDefault="00012A4A" w:rsidP="005C510D">
                            <w:pPr>
                              <w:widowControl w:val="0"/>
                              <w:autoSpaceDE w:val="0"/>
                              <w:autoSpaceDN w:val="0"/>
                              <w:adjustRightInd w:val="0"/>
                              <w:spacing w:line="280" w:lineRule="exact"/>
                              <w:ind w:left="180" w:hangingChars="100" w:hanging="180"/>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1-Regular" w:hint="eastAsia"/>
                                <w:kern w:val="0"/>
                                <w:sz w:val="18"/>
                                <w:szCs w:val="16"/>
                              </w:rPr>
                              <w:t>第百八十四条　法人の代表者又は法人若しくは人の代理人、使用人その他の従業者が、その法人又は人の業務に関して、次の各号に掲げる違反行為をしたときは、行為者を罰するほか、その法人に対して当該各号に定める罰金刑を、その人に対して各本条の罰金刑を科する。</w:t>
                            </w:r>
                          </w:p>
                          <w:p w:rsidR="00012A4A" w:rsidRPr="00012A4A" w:rsidRDefault="00012A4A" w:rsidP="005C510D">
                            <w:pPr>
                              <w:widowControl w:val="0"/>
                              <w:autoSpaceDE w:val="0"/>
                              <w:autoSpaceDN w:val="0"/>
                              <w:adjustRightInd w:val="0"/>
                              <w:spacing w:line="280" w:lineRule="exact"/>
                              <w:ind w:firstLineChars="100" w:firstLine="180"/>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1-Regular" w:hint="eastAsia"/>
                                <w:kern w:val="0"/>
                                <w:sz w:val="18"/>
                                <w:szCs w:val="16"/>
                              </w:rPr>
                              <w:t xml:space="preserve">一　第百七十八条及び第百七十九条　</w:t>
                            </w:r>
                            <w:r w:rsidRPr="00012A4A">
                              <w:rPr>
                                <w:rFonts w:asciiTheme="minorEastAsia" w:eastAsiaTheme="minorEastAsia" w:hAnsiTheme="minorEastAsia" w:cs="Generic1-Regular" w:hint="eastAsia"/>
                                <w:kern w:val="0"/>
                                <w:sz w:val="18"/>
                                <w:szCs w:val="16"/>
                                <w:highlight w:val="yellow"/>
                              </w:rPr>
                              <w:t>一億円以下の罰金刑</w:t>
                            </w:r>
                          </w:p>
                          <w:p w:rsidR="00012A4A" w:rsidRPr="00012A4A" w:rsidRDefault="00012A4A" w:rsidP="005C510D">
                            <w:pPr>
                              <w:widowControl w:val="0"/>
                              <w:autoSpaceDE w:val="0"/>
                              <w:autoSpaceDN w:val="0"/>
                              <w:adjustRightInd w:val="0"/>
                              <w:spacing w:line="280" w:lineRule="exact"/>
                              <w:ind w:firstLineChars="100" w:firstLine="180"/>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1-Regular" w:hint="eastAsia"/>
                                <w:kern w:val="0"/>
                                <w:sz w:val="18"/>
                                <w:szCs w:val="16"/>
                              </w:rPr>
                              <w:t xml:space="preserve">二　第百八十二条　</w:t>
                            </w:r>
                            <w:r w:rsidRPr="00012A4A">
                              <w:rPr>
                                <w:rFonts w:asciiTheme="minorEastAsia" w:eastAsiaTheme="minorEastAsia" w:hAnsiTheme="minorEastAsia" w:cs="Generic1-Regular" w:hint="eastAsia"/>
                                <w:kern w:val="0"/>
                                <w:sz w:val="18"/>
                                <w:szCs w:val="16"/>
                                <w:highlight w:val="yellow"/>
                              </w:rPr>
                              <w:t>同条の罰金刑</w:t>
                            </w:r>
                          </w:p>
                          <w:p w:rsidR="00012A4A" w:rsidRPr="00012A4A" w:rsidRDefault="00012A4A" w:rsidP="005C510D">
                            <w:pPr>
                              <w:widowControl w:val="0"/>
                              <w:autoSpaceDE w:val="0"/>
                              <w:autoSpaceDN w:val="0"/>
                              <w:adjustRightInd w:val="0"/>
                              <w:spacing w:line="280" w:lineRule="exact"/>
                              <w:ind w:left="180" w:hangingChars="100" w:hanging="180"/>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1-Regular" w:hint="eastAsia"/>
                                <w:kern w:val="0"/>
                                <w:sz w:val="18"/>
                                <w:szCs w:val="16"/>
                              </w:rP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012A4A" w:rsidRPr="00012A4A" w:rsidRDefault="00012A4A" w:rsidP="005C510D">
                            <w:pPr>
                              <w:widowControl w:val="0"/>
                              <w:autoSpaceDE w:val="0"/>
                              <w:autoSpaceDN w:val="0"/>
                              <w:adjustRightInd w:val="0"/>
                              <w:spacing w:line="280" w:lineRule="exact"/>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1-Regular" w:hint="eastAsia"/>
                                <w:kern w:val="0"/>
                                <w:sz w:val="18"/>
                                <w:szCs w:val="16"/>
                              </w:rPr>
                              <w:t>第百八十五条　次の各号のいずれかに該当する者は、</w:t>
                            </w:r>
                            <w:r w:rsidRPr="00012A4A">
                              <w:rPr>
                                <w:rFonts w:asciiTheme="minorEastAsia" w:eastAsiaTheme="minorEastAsia" w:hAnsiTheme="minorEastAsia" w:cs="Generic1-Regular" w:hint="eastAsia"/>
                                <w:kern w:val="0"/>
                                <w:sz w:val="18"/>
                                <w:szCs w:val="16"/>
                                <w:highlight w:val="yellow"/>
                              </w:rPr>
                              <w:t>十万円以下の過料</w:t>
                            </w:r>
                            <w:r w:rsidRPr="00012A4A">
                              <w:rPr>
                                <w:rFonts w:asciiTheme="minorEastAsia" w:eastAsiaTheme="minorEastAsia" w:hAnsiTheme="minorEastAsia" w:cs="Generic1-Regular" w:hint="eastAsia"/>
                                <w:kern w:val="0"/>
                                <w:sz w:val="18"/>
                                <w:szCs w:val="16"/>
                              </w:rPr>
                              <w:t>に処する。</w:t>
                            </w:r>
                          </w:p>
                          <w:p w:rsidR="00012A4A" w:rsidRPr="00012A4A" w:rsidRDefault="00012A4A" w:rsidP="005C510D">
                            <w:pPr>
                              <w:widowControl w:val="0"/>
                              <w:autoSpaceDE w:val="0"/>
                              <w:autoSpaceDN w:val="0"/>
                              <w:adjustRightInd w:val="0"/>
                              <w:spacing w:line="280" w:lineRule="exact"/>
                              <w:ind w:leftChars="100" w:left="420" w:hangingChars="100" w:hanging="180"/>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1-Regular" w:hint="eastAsia"/>
                                <w:kern w:val="0"/>
                                <w:sz w:val="18"/>
                                <w:szCs w:val="16"/>
                              </w:rPr>
                              <w:t>一　第三十条第二項（第三十一条第三項において準用する場合を含む。）又は第五十六条の規定に違反した者</w:t>
                            </w:r>
                          </w:p>
                          <w:p w:rsidR="00012A4A" w:rsidRPr="00012A4A" w:rsidRDefault="00012A4A" w:rsidP="005C510D">
                            <w:pPr>
                              <w:widowControl w:val="0"/>
                              <w:autoSpaceDE w:val="0"/>
                              <w:autoSpaceDN w:val="0"/>
                              <w:adjustRightInd w:val="0"/>
                              <w:spacing w:line="280" w:lineRule="exact"/>
                              <w:ind w:firstLineChars="100" w:firstLine="180"/>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1-Regular" w:hint="eastAsia"/>
                                <w:kern w:val="0"/>
                                <w:sz w:val="18"/>
                                <w:szCs w:val="16"/>
                              </w:rPr>
                              <w:t>二　第五十一条第一項の規定による届出をせず、又は虚偽の届出をした者</w:t>
                            </w:r>
                          </w:p>
                          <w:p w:rsidR="00012A4A" w:rsidRPr="00012A4A" w:rsidRDefault="00012A4A" w:rsidP="005C510D">
                            <w:pPr>
                              <w:spacing w:line="280" w:lineRule="exact"/>
                              <w:ind w:leftChars="100" w:left="420" w:hangingChars="100" w:hanging="180"/>
                              <w:rPr>
                                <w:rFonts w:asciiTheme="minorEastAsia" w:eastAsiaTheme="minorEastAsia" w:hAnsiTheme="minorEastAsia"/>
                                <w:sz w:val="28"/>
                              </w:rPr>
                            </w:pPr>
                            <w:r w:rsidRPr="00012A4A">
                              <w:rPr>
                                <w:rFonts w:asciiTheme="minorEastAsia" w:eastAsiaTheme="minorEastAsia" w:hAnsiTheme="minorEastAsia" w:cs="Generic1-Regular" w:hint="eastAsia"/>
                                <w:kern w:val="0"/>
                                <w:sz w:val="18"/>
                                <w:szCs w:val="16"/>
                              </w:rPr>
                              <w:t>三　偽りその他不正の手段により、第八十五条第三項に規定する開示決定に基づく保有個人情報の開示を受けた者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05pt;margin-top:0;width:456.7pt;height:628.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">
                <v:textbox>
                  <w:txbxContent>
                    <w:p w:rsidR="00012A4A" w:rsidRPr="001005F5" w:rsidRDefault="00012A4A" w:rsidP="002F2088">
                      <w:pPr>
                        <w:rPr>
                          <w:rFonts w:asciiTheme="minorEastAsia" w:eastAsiaTheme="minorEastAsia" w:hAnsiTheme="minorEastAsia"/>
                        </w:rPr>
                      </w:pPr>
                      <w:r w:rsidRPr="001005F5">
                        <w:rPr>
                          <w:rFonts w:asciiTheme="minorEastAsia" w:eastAsiaTheme="minorEastAsia" w:hAnsiTheme="minorEastAsia" w:hint="eastAsia"/>
                        </w:rPr>
                        <w:t>個人情報の</w:t>
                      </w:r>
                      <w:r w:rsidRPr="001005F5">
                        <w:rPr>
                          <w:rFonts w:asciiTheme="minorEastAsia" w:eastAsiaTheme="minorEastAsia" w:hAnsiTheme="minorEastAsia"/>
                        </w:rPr>
                        <w:t>保護</w:t>
                      </w:r>
                      <w:r w:rsidRPr="001005F5">
                        <w:rPr>
                          <w:rFonts w:asciiTheme="minorEastAsia" w:eastAsiaTheme="minorEastAsia" w:hAnsiTheme="minorEastAsia" w:hint="eastAsia"/>
                        </w:rPr>
                        <w:t>に関する法律</w:t>
                      </w:r>
                      <w:r w:rsidRPr="001005F5">
                        <w:rPr>
                          <w:rFonts w:asciiTheme="minorEastAsia" w:eastAsiaTheme="minorEastAsia" w:hAnsiTheme="minorEastAsia"/>
                        </w:rPr>
                        <w:t>抜粋</w:t>
                      </w:r>
                    </w:p>
                    <w:p w:rsidR="00012A4A" w:rsidRPr="001005F5" w:rsidRDefault="00012A4A" w:rsidP="005624EB">
                      <w:pPr>
                        <w:spacing w:line="160" w:lineRule="exact"/>
                        <w:rPr>
                          <w:rFonts w:asciiTheme="minorEastAsia" w:eastAsiaTheme="minorEastAsia" w:hAnsiTheme="minorEastAsia"/>
                          <w:sz w:val="21"/>
                        </w:rPr>
                      </w:pPr>
                    </w:p>
                    <w:p w:rsidR="00012A4A" w:rsidRPr="00012A4A" w:rsidRDefault="00012A4A" w:rsidP="005C510D">
                      <w:pPr>
                        <w:widowControl w:val="0"/>
                        <w:autoSpaceDE w:val="0"/>
                        <w:autoSpaceDN w:val="0"/>
                        <w:adjustRightInd w:val="0"/>
                        <w:spacing w:line="280" w:lineRule="exact"/>
                        <w:ind w:left="180" w:hangingChars="100" w:hanging="180"/>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0-Regular" w:hint="eastAsia"/>
                          <w:kern w:val="0"/>
                          <w:sz w:val="18"/>
                          <w:szCs w:val="16"/>
                        </w:rPr>
                        <w:t xml:space="preserve">第百七十六条　</w:t>
                      </w:r>
                      <w:r w:rsidRPr="00012A4A">
                        <w:rPr>
                          <w:rFonts w:asciiTheme="minorEastAsia" w:eastAsiaTheme="minorEastAsia" w:hAnsiTheme="minorEastAsia" w:cs="Generic1-Regular" w:hint="eastAsia"/>
                          <w:kern w:val="0"/>
                          <w:sz w:val="18"/>
                          <w:szCs w:val="16"/>
                        </w:rPr>
                        <w:t>行政機関等の職員若しくは職員であった者、第六十六条第二項各号に定める業務若しくは第七十三条第五項若しくは第百二十一条第三項の委託を受けた業務に従事している者若しくは従事していた者又は行政機関等において個人情報、仮名加工情報若しくは匿名加工情報の取扱いに従事している派遣労働者若しくは従事していた派遣労働者が、正当な理由がないのに、個人の秘密に属する事項が記録された第六十条第二項第一号に係る個人情報ファイル（その全部又は一部を複製し、又は加工したものを含む。）を提供したときは、</w:t>
                      </w:r>
                      <w:r w:rsidRPr="00012A4A">
                        <w:rPr>
                          <w:rFonts w:asciiTheme="minorEastAsia" w:eastAsiaTheme="minorEastAsia" w:hAnsiTheme="minorEastAsia" w:cs="Generic1-Regular" w:hint="eastAsia"/>
                          <w:kern w:val="0"/>
                          <w:sz w:val="18"/>
                          <w:szCs w:val="16"/>
                          <w:highlight w:val="yellow"/>
                        </w:rPr>
                        <w:t>二年以下の懲役又は百万円以下の罰金</w:t>
                      </w:r>
                      <w:r w:rsidRPr="00012A4A">
                        <w:rPr>
                          <w:rFonts w:asciiTheme="minorEastAsia" w:eastAsiaTheme="minorEastAsia" w:hAnsiTheme="minorEastAsia" w:cs="Generic1-Regular" w:hint="eastAsia"/>
                          <w:kern w:val="0"/>
                          <w:sz w:val="18"/>
                          <w:szCs w:val="16"/>
                        </w:rPr>
                        <w:t>に処する。</w:t>
                      </w:r>
                    </w:p>
                    <w:p w:rsidR="00012A4A" w:rsidRPr="00012A4A" w:rsidRDefault="00012A4A" w:rsidP="005C510D">
                      <w:pPr>
                        <w:widowControl w:val="0"/>
                        <w:autoSpaceDE w:val="0"/>
                        <w:autoSpaceDN w:val="0"/>
                        <w:adjustRightInd w:val="0"/>
                        <w:spacing w:line="280" w:lineRule="exact"/>
                        <w:ind w:left="180" w:hangingChars="100" w:hanging="180"/>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0-Regular" w:hint="eastAsia"/>
                          <w:kern w:val="0"/>
                          <w:sz w:val="18"/>
                          <w:szCs w:val="16"/>
                        </w:rPr>
                        <w:t xml:space="preserve">第百七十七条　</w:t>
                      </w:r>
                      <w:r w:rsidRPr="00012A4A">
                        <w:rPr>
                          <w:rFonts w:asciiTheme="minorEastAsia" w:eastAsiaTheme="minorEastAsia" w:hAnsiTheme="minorEastAsia" w:cs="Generic1-Regular" w:hint="eastAsia"/>
                          <w:kern w:val="0"/>
                          <w:sz w:val="18"/>
                          <w:szCs w:val="16"/>
                        </w:rPr>
                        <w:t>第百四十三条の規定に違反して秘密を漏らし、又は盗用した者は、</w:t>
                      </w:r>
                      <w:r w:rsidRPr="00012A4A">
                        <w:rPr>
                          <w:rFonts w:asciiTheme="minorEastAsia" w:eastAsiaTheme="minorEastAsia" w:hAnsiTheme="minorEastAsia" w:cs="Generic1-Regular" w:hint="eastAsia"/>
                          <w:kern w:val="0"/>
                          <w:sz w:val="18"/>
                          <w:szCs w:val="16"/>
                          <w:highlight w:val="yellow"/>
                        </w:rPr>
                        <w:t>二年以下の懲役又は百万円以下の罰金</w:t>
                      </w:r>
                      <w:r w:rsidRPr="00012A4A">
                        <w:rPr>
                          <w:rFonts w:asciiTheme="minorEastAsia" w:eastAsiaTheme="minorEastAsia" w:hAnsiTheme="minorEastAsia" w:cs="Generic1-Regular" w:hint="eastAsia"/>
                          <w:kern w:val="0"/>
                          <w:sz w:val="18"/>
                          <w:szCs w:val="16"/>
                        </w:rPr>
                        <w:t>に処する。</w:t>
                      </w:r>
                    </w:p>
                    <w:p w:rsidR="00012A4A" w:rsidRPr="00012A4A" w:rsidRDefault="00012A4A" w:rsidP="005C510D">
                      <w:pPr>
                        <w:widowControl w:val="0"/>
                        <w:autoSpaceDE w:val="0"/>
                        <w:autoSpaceDN w:val="0"/>
                        <w:adjustRightInd w:val="0"/>
                        <w:spacing w:line="280" w:lineRule="exact"/>
                        <w:ind w:left="180" w:hangingChars="100" w:hanging="180"/>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0-Regular" w:hint="eastAsia"/>
                          <w:kern w:val="0"/>
                          <w:sz w:val="18"/>
                          <w:szCs w:val="16"/>
                        </w:rPr>
                        <w:t xml:space="preserve">第百七十八条　</w:t>
                      </w:r>
                      <w:r w:rsidRPr="00012A4A">
                        <w:rPr>
                          <w:rFonts w:asciiTheme="minorEastAsia" w:eastAsiaTheme="minorEastAsia" w:hAnsiTheme="minorEastAsia" w:cs="Generic1-Regular" w:hint="eastAsia"/>
                          <w:kern w:val="0"/>
                          <w:sz w:val="18"/>
                          <w:szCs w:val="16"/>
                        </w:rPr>
                        <w:t>第百四十八条第二項又は第三項の規定による命令に違反した場合には、当該違反行為をした者は、</w:t>
                      </w:r>
                      <w:r w:rsidRPr="00012A4A">
                        <w:rPr>
                          <w:rFonts w:asciiTheme="minorEastAsia" w:eastAsiaTheme="minorEastAsia" w:hAnsiTheme="minorEastAsia" w:cs="Generic1-Regular" w:hint="eastAsia"/>
                          <w:kern w:val="0"/>
                          <w:sz w:val="18"/>
                          <w:szCs w:val="16"/>
                          <w:highlight w:val="yellow"/>
                        </w:rPr>
                        <w:t>一年以下の懲役又は百万円以下の罰金</w:t>
                      </w:r>
                      <w:r w:rsidRPr="00012A4A">
                        <w:rPr>
                          <w:rFonts w:asciiTheme="minorEastAsia" w:eastAsiaTheme="minorEastAsia" w:hAnsiTheme="minorEastAsia" w:cs="Generic1-Regular" w:hint="eastAsia"/>
                          <w:kern w:val="0"/>
                          <w:sz w:val="18"/>
                          <w:szCs w:val="16"/>
                        </w:rPr>
                        <w:t>に処する。</w:t>
                      </w:r>
                    </w:p>
                    <w:p w:rsidR="00012A4A" w:rsidRPr="00012A4A" w:rsidRDefault="00012A4A" w:rsidP="005C510D">
                      <w:pPr>
                        <w:widowControl w:val="0"/>
                        <w:autoSpaceDE w:val="0"/>
                        <w:autoSpaceDN w:val="0"/>
                        <w:adjustRightInd w:val="0"/>
                        <w:spacing w:line="280" w:lineRule="exact"/>
                        <w:ind w:left="180" w:hangingChars="100" w:hanging="180"/>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0-Regular" w:hint="eastAsia"/>
                          <w:kern w:val="0"/>
                          <w:sz w:val="18"/>
                          <w:szCs w:val="16"/>
                        </w:rPr>
                        <w:t xml:space="preserve">第百七十九条　</w:t>
                      </w:r>
                      <w:r w:rsidRPr="00012A4A">
                        <w:rPr>
                          <w:rFonts w:asciiTheme="minorEastAsia" w:eastAsiaTheme="minorEastAsia" w:hAnsiTheme="minorEastAsia" w:cs="Generic1-Regular" w:hint="eastAsia"/>
                          <w:kern w:val="0"/>
                          <w:sz w:val="18"/>
                          <w:szCs w:val="16"/>
                        </w:rPr>
                        <w:t>個人情報取扱事業者（その者が法人（法人でない団体で代表者又は管理人の定めのあるものを含む。第百八十四条第一項において同じ。）である場合にあっては、その役員、代表者又は管理人）若しくはその従業者又はこれらであった者が、その業務に関して取り扱った個人情報データベース等（その全部又は一部を複製し、又は加工したものを含む。）を自己若しくは第三者の不正な利益を図る目的で提供し、又は盗用したときは、</w:t>
                      </w:r>
                      <w:r w:rsidRPr="00012A4A">
                        <w:rPr>
                          <w:rFonts w:asciiTheme="minorEastAsia" w:eastAsiaTheme="minorEastAsia" w:hAnsiTheme="minorEastAsia" w:cs="Generic1-Regular" w:hint="eastAsia"/>
                          <w:kern w:val="0"/>
                          <w:sz w:val="18"/>
                          <w:szCs w:val="16"/>
                          <w:highlight w:val="yellow"/>
                        </w:rPr>
                        <w:t>一年以下の懲役又は五十万円以下の罰金</w:t>
                      </w:r>
                      <w:r w:rsidRPr="00012A4A">
                        <w:rPr>
                          <w:rFonts w:asciiTheme="minorEastAsia" w:eastAsiaTheme="minorEastAsia" w:hAnsiTheme="minorEastAsia" w:cs="Generic1-Regular" w:hint="eastAsia"/>
                          <w:kern w:val="0"/>
                          <w:sz w:val="18"/>
                          <w:szCs w:val="16"/>
                        </w:rPr>
                        <w:t>に処する。</w:t>
                      </w:r>
                    </w:p>
                    <w:p w:rsidR="00012A4A" w:rsidRPr="00012A4A" w:rsidRDefault="00012A4A" w:rsidP="005C510D">
                      <w:pPr>
                        <w:widowControl w:val="0"/>
                        <w:autoSpaceDE w:val="0"/>
                        <w:autoSpaceDN w:val="0"/>
                        <w:adjustRightInd w:val="0"/>
                        <w:spacing w:line="280" w:lineRule="exact"/>
                        <w:ind w:left="180" w:hangingChars="100" w:hanging="180"/>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0-Regular" w:hint="eastAsia"/>
                          <w:kern w:val="0"/>
                          <w:sz w:val="18"/>
                          <w:szCs w:val="16"/>
                        </w:rPr>
                        <w:t xml:space="preserve">第百八十条　</w:t>
                      </w:r>
                      <w:r w:rsidRPr="00012A4A">
                        <w:rPr>
                          <w:rFonts w:asciiTheme="minorEastAsia" w:eastAsiaTheme="minorEastAsia" w:hAnsiTheme="minorEastAsia" w:cs="Generic1-Regular" w:hint="eastAsia"/>
                          <w:kern w:val="0"/>
                          <w:sz w:val="18"/>
                          <w:szCs w:val="16"/>
                        </w:rPr>
                        <w:t>第百七十六条に規定する者が、その業務に関して知り得た保有個人情報を自己若しくは第三者の不正な利益を図る目的で提供し、又は盗用したときは、</w:t>
                      </w:r>
                      <w:r w:rsidRPr="00012A4A">
                        <w:rPr>
                          <w:rFonts w:asciiTheme="minorEastAsia" w:eastAsiaTheme="minorEastAsia" w:hAnsiTheme="minorEastAsia" w:cs="Generic1-Regular" w:hint="eastAsia"/>
                          <w:kern w:val="0"/>
                          <w:sz w:val="18"/>
                          <w:szCs w:val="16"/>
                          <w:highlight w:val="yellow"/>
                        </w:rPr>
                        <w:t>一年以下の懲役又は五十万円以下の罰金</w:t>
                      </w:r>
                      <w:r w:rsidRPr="00012A4A">
                        <w:rPr>
                          <w:rFonts w:asciiTheme="minorEastAsia" w:eastAsiaTheme="minorEastAsia" w:hAnsiTheme="minorEastAsia" w:cs="Generic1-Regular" w:hint="eastAsia"/>
                          <w:kern w:val="0"/>
                          <w:sz w:val="18"/>
                          <w:szCs w:val="16"/>
                        </w:rPr>
                        <w:t>に処する。</w:t>
                      </w:r>
                    </w:p>
                    <w:p w:rsidR="00012A4A" w:rsidRPr="00012A4A" w:rsidRDefault="00012A4A" w:rsidP="005C510D">
                      <w:pPr>
                        <w:widowControl w:val="0"/>
                        <w:autoSpaceDE w:val="0"/>
                        <w:autoSpaceDN w:val="0"/>
                        <w:adjustRightInd w:val="0"/>
                        <w:spacing w:line="280" w:lineRule="exact"/>
                        <w:ind w:left="180" w:hangingChars="100" w:hanging="180"/>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0-Regular" w:hint="eastAsia"/>
                          <w:kern w:val="0"/>
                          <w:sz w:val="18"/>
                          <w:szCs w:val="16"/>
                        </w:rPr>
                        <w:t xml:space="preserve">第百八十一条　</w:t>
                      </w:r>
                      <w:r w:rsidRPr="00012A4A">
                        <w:rPr>
                          <w:rFonts w:asciiTheme="minorEastAsia" w:eastAsiaTheme="minorEastAsia" w:hAnsiTheme="minorEastAsia" w:cs="Generic1-Regular" w:hint="eastAsia"/>
                          <w:kern w:val="0"/>
                          <w:sz w:val="18"/>
                          <w:szCs w:val="16"/>
                        </w:rPr>
                        <w:t>行政機関等の職員がその職権を濫用して、専らその職務の用以外の用に供する目的で個人の秘密に属する事項が記録された文書、図画又は電磁的記録を収集したときは、</w:t>
                      </w:r>
                      <w:r w:rsidRPr="00012A4A">
                        <w:rPr>
                          <w:rFonts w:asciiTheme="minorEastAsia" w:eastAsiaTheme="minorEastAsia" w:hAnsiTheme="minorEastAsia" w:cs="Generic1-Regular" w:hint="eastAsia"/>
                          <w:kern w:val="0"/>
                          <w:sz w:val="18"/>
                          <w:szCs w:val="16"/>
                          <w:highlight w:val="yellow"/>
                        </w:rPr>
                        <w:t>一年以下の懲役又は五十万円以下の罰金</w:t>
                      </w:r>
                      <w:r w:rsidRPr="00012A4A">
                        <w:rPr>
                          <w:rFonts w:asciiTheme="minorEastAsia" w:eastAsiaTheme="minorEastAsia" w:hAnsiTheme="minorEastAsia" w:cs="Generic1-Regular" w:hint="eastAsia"/>
                          <w:kern w:val="0"/>
                          <w:sz w:val="18"/>
                          <w:szCs w:val="16"/>
                        </w:rPr>
                        <w:t>に処する。</w:t>
                      </w:r>
                    </w:p>
                    <w:p w:rsidR="00012A4A" w:rsidRPr="00012A4A" w:rsidRDefault="00012A4A" w:rsidP="005C510D">
                      <w:pPr>
                        <w:widowControl w:val="0"/>
                        <w:autoSpaceDE w:val="0"/>
                        <w:autoSpaceDN w:val="0"/>
                        <w:adjustRightInd w:val="0"/>
                        <w:spacing w:line="280" w:lineRule="exact"/>
                        <w:ind w:left="180" w:hangingChars="100" w:hanging="180"/>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0-Regular" w:hint="eastAsia"/>
                          <w:kern w:val="0"/>
                          <w:sz w:val="18"/>
                          <w:szCs w:val="16"/>
                        </w:rPr>
                        <w:t xml:space="preserve">第百八十二条　</w:t>
                      </w:r>
                      <w:r w:rsidRPr="00012A4A">
                        <w:rPr>
                          <w:rFonts w:asciiTheme="minorEastAsia" w:eastAsiaTheme="minorEastAsia" w:hAnsiTheme="minorEastAsia" w:cs="Generic1-Regular" w:hint="eastAsia"/>
                          <w:kern w:val="0"/>
                          <w:sz w:val="18"/>
                          <w:szCs w:val="16"/>
                        </w:rPr>
                        <w:t>次の各号のいずれかに該当する場合には、当該違反行為をした者は、</w:t>
                      </w:r>
                      <w:r w:rsidRPr="00012A4A">
                        <w:rPr>
                          <w:rFonts w:asciiTheme="minorEastAsia" w:eastAsiaTheme="minorEastAsia" w:hAnsiTheme="minorEastAsia" w:cs="Generic1-Regular" w:hint="eastAsia"/>
                          <w:kern w:val="0"/>
                          <w:sz w:val="18"/>
                          <w:szCs w:val="16"/>
                          <w:highlight w:val="yellow"/>
                        </w:rPr>
                        <w:t>五十万円以下の罰金</w:t>
                      </w:r>
                      <w:r w:rsidRPr="00012A4A">
                        <w:rPr>
                          <w:rFonts w:asciiTheme="minorEastAsia" w:eastAsiaTheme="minorEastAsia" w:hAnsiTheme="minorEastAsia" w:cs="Generic1-Regular" w:hint="eastAsia"/>
                          <w:kern w:val="0"/>
                          <w:sz w:val="18"/>
                          <w:szCs w:val="16"/>
                        </w:rPr>
                        <w:t>に処する。</w:t>
                      </w:r>
                    </w:p>
                    <w:p w:rsidR="00012A4A" w:rsidRPr="00012A4A" w:rsidRDefault="00012A4A" w:rsidP="005C510D">
                      <w:pPr>
                        <w:widowControl w:val="0"/>
                        <w:autoSpaceDE w:val="0"/>
                        <w:autoSpaceDN w:val="0"/>
                        <w:adjustRightInd w:val="0"/>
                        <w:spacing w:line="280" w:lineRule="exact"/>
                        <w:ind w:leftChars="100" w:left="420" w:hangingChars="100" w:hanging="180"/>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1-Regular" w:hint="eastAsia"/>
                          <w:kern w:val="0"/>
                          <w:sz w:val="18"/>
                          <w:szCs w:val="16"/>
                        </w:rPr>
                        <w:t>一　第百四十六条第一項の規定による報告若しくは資料の提出をせず、若しくは虚偽の報告をし、若しくは虚偽の資料を提出し、又は当該職員の質問に対して答弁をせず、若しくは虚偽の答弁をし、若しくは検査を拒み、妨げ、若しくは忌避したとき。</w:t>
                      </w:r>
                    </w:p>
                    <w:p w:rsidR="00012A4A" w:rsidRPr="00012A4A" w:rsidRDefault="00012A4A" w:rsidP="005C510D">
                      <w:pPr>
                        <w:widowControl w:val="0"/>
                        <w:autoSpaceDE w:val="0"/>
                        <w:autoSpaceDN w:val="0"/>
                        <w:adjustRightInd w:val="0"/>
                        <w:spacing w:line="280" w:lineRule="exact"/>
                        <w:ind w:firstLineChars="100" w:firstLine="180"/>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1-Regular" w:hint="eastAsia"/>
                          <w:kern w:val="0"/>
                          <w:sz w:val="18"/>
                          <w:szCs w:val="16"/>
                        </w:rPr>
                        <w:t>二　第百五十三条の規定による報告をせず、又は虚偽の報告をしたとき。</w:t>
                      </w:r>
                    </w:p>
                    <w:p w:rsidR="00012A4A" w:rsidRPr="00012A4A" w:rsidRDefault="00012A4A" w:rsidP="005C510D">
                      <w:pPr>
                        <w:widowControl w:val="0"/>
                        <w:autoSpaceDE w:val="0"/>
                        <w:autoSpaceDN w:val="0"/>
                        <w:adjustRightInd w:val="0"/>
                        <w:spacing w:line="280" w:lineRule="exact"/>
                        <w:ind w:left="180" w:hangingChars="100" w:hanging="180"/>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1-Regular" w:hint="eastAsia"/>
                          <w:kern w:val="0"/>
                          <w:sz w:val="18"/>
                          <w:szCs w:val="16"/>
                        </w:rPr>
                        <w:t>第百八十三条　第百七十六条、第百七十七条及び第百七十九条から第百八十一条までの規定は、日本国外においてこれらの条の罪を犯した者にも適用する。</w:t>
                      </w:r>
                    </w:p>
                    <w:p w:rsidR="00012A4A" w:rsidRPr="00012A4A" w:rsidRDefault="00012A4A" w:rsidP="005C510D">
                      <w:pPr>
                        <w:widowControl w:val="0"/>
                        <w:autoSpaceDE w:val="0"/>
                        <w:autoSpaceDN w:val="0"/>
                        <w:adjustRightInd w:val="0"/>
                        <w:spacing w:line="280" w:lineRule="exact"/>
                        <w:ind w:left="180" w:hangingChars="100" w:hanging="180"/>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1-Regular" w:hint="eastAsia"/>
                          <w:kern w:val="0"/>
                          <w:sz w:val="18"/>
                          <w:szCs w:val="16"/>
                        </w:rPr>
                        <w:t>第百八十四条　法人の代表者又は法人若しくは人の代理人、使用人その他の従業者が、その法人又は人の業務に関して、次の各号に掲げる違反行為をしたときは、行為者を罰するほか、その法人に対して当該各号に定める罰金刑を、その人に対して各本条の罰金刑を科する。</w:t>
                      </w:r>
                    </w:p>
                    <w:p w:rsidR="00012A4A" w:rsidRPr="00012A4A" w:rsidRDefault="00012A4A" w:rsidP="005C510D">
                      <w:pPr>
                        <w:widowControl w:val="0"/>
                        <w:autoSpaceDE w:val="0"/>
                        <w:autoSpaceDN w:val="0"/>
                        <w:adjustRightInd w:val="0"/>
                        <w:spacing w:line="280" w:lineRule="exact"/>
                        <w:ind w:firstLineChars="100" w:firstLine="180"/>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1-Regular" w:hint="eastAsia"/>
                          <w:kern w:val="0"/>
                          <w:sz w:val="18"/>
                          <w:szCs w:val="16"/>
                        </w:rPr>
                        <w:t xml:space="preserve">一　第百七十八条及び第百七十九条　</w:t>
                      </w:r>
                      <w:r w:rsidRPr="00012A4A">
                        <w:rPr>
                          <w:rFonts w:asciiTheme="minorEastAsia" w:eastAsiaTheme="minorEastAsia" w:hAnsiTheme="minorEastAsia" w:cs="Generic1-Regular" w:hint="eastAsia"/>
                          <w:kern w:val="0"/>
                          <w:sz w:val="18"/>
                          <w:szCs w:val="16"/>
                          <w:highlight w:val="yellow"/>
                        </w:rPr>
                        <w:t>一億円以下の罰金刑</w:t>
                      </w:r>
                    </w:p>
                    <w:p w:rsidR="00012A4A" w:rsidRPr="00012A4A" w:rsidRDefault="00012A4A" w:rsidP="005C510D">
                      <w:pPr>
                        <w:widowControl w:val="0"/>
                        <w:autoSpaceDE w:val="0"/>
                        <w:autoSpaceDN w:val="0"/>
                        <w:adjustRightInd w:val="0"/>
                        <w:spacing w:line="280" w:lineRule="exact"/>
                        <w:ind w:firstLineChars="100" w:firstLine="180"/>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1-Regular" w:hint="eastAsia"/>
                          <w:kern w:val="0"/>
                          <w:sz w:val="18"/>
                          <w:szCs w:val="16"/>
                        </w:rPr>
                        <w:t xml:space="preserve">二　第百八十二条　</w:t>
                      </w:r>
                      <w:r w:rsidRPr="00012A4A">
                        <w:rPr>
                          <w:rFonts w:asciiTheme="minorEastAsia" w:eastAsiaTheme="minorEastAsia" w:hAnsiTheme="minorEastAsia" w:cs="Generic1-Regular" w:hint="eastAsia"/>
                          <w:kern w:val="0"/>
                          <w:sz w:val="18"/>
                          <w:szCs w:val="16"/>
                          <w:highlight w:val="yellow"/>
                        </w:rPr>
                        <w:t>同条の罰金刑</w:t>
                      </w:r>
                    </w:p>
                    <w:p w:rsidR="00012A4A" w:rsidRPr="00012A4A" w:rsidRDefault="00012A4A" w:rsidP="005C510D">
                      <w:pPr>
                        <w:widowControl w:val="0"/>
                        <w:autoSpaceDE w:val="0"/>
                        <w:autoSpaceDN w:val="0"/>
                        <w:adjustRightInd w:val="0"/>
                        <w:spacing w:line="280" w:lineRule="exact"/>
                        <w:ind w:left="180" w:hangingChars="100" w:hanging="180"/>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1-Regular" w:hint="eastAsia"/>
                          <w:kern w:val="0"/>
                          <w:sz w:val="18"/>
                          <w:szCs w:val="16"/>
                        </w:rP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012A4A" w:rsidRPr="00012A4A" w:rsidRDefault="00012A4A" w:rsidP="005C510D">
                      <w:pPr>
                        <w:widowControl w:val="0"/>
                        <w:autoSpaceDE w:val="0"/>
                        <w:autoSpaceDN w:val="0"/>
                        <w:adjustRightInd w:val="0"/>
                        <w:spacing w:line="280" w:lineRule="exact"/>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1-Regular" w:hint="eastAsia"/>
                          <w:kern w:val="0"/>
                          <w:sz w:val="18"/>
                          <w:szCs w:val="16"/>
                        </w:rPr>
                        <w:t>第百八十五条　次の各号のいずれかに該当する者は、</w:t>
                      </w:r>
                      <w:r w:rsidRPr="00012A4A">
                        <w:rPr>
                          <w:rFonts w:asciiTheme="minorEastAsia" w:eastAsiaTheme="minorEastAsia" w:hAnsiTheme="minorEastAsia" w:cs="Generic1-Regular" w:hint="eastAsia"/>
                          <w:kern w:val="0"/>
                          <w:sz w:val="18"/>
                          <w:szCs w:val="16"/>
                          <w:highlight w:val="yellow"/>
                        </w:rPr>
                        <w:t>十万円以下の過料</w:t>
                      </w:r>
                      <w:r w:rsidRPr="00012A4A">
                        <w:rPr>
                          <w:rFonts w:asciiTheme="minorEastAsia" w:eastAsiaTheme="minorEastAsia" w:hAnsiTheme="minorEastAsia" w:cs="Generic1-Regular" w:hint="eastAsia"/>
                          <w:kern w:val="0"/>
                          <w:sz w:val="18"/>
                          <w:szCs w:val="16"/>
                        </w:rPr>
                        <w:t>に処する。</w:t>
                      </w:r>
                    </w:p>
                    <w:p w:rsidR="00012A4A" w:rsidRPr="00012A4A" w:rsidRDefault="00012A4A" w:rsidP="005C510D">
                      <w:pPr>
                        <w:widowControl w:val="0"/>
                        <w:autoSpaceDE w:val="0"/>
                        <w:autoSpaceDN w:val="0"/>
                        <w:adjustRightInd w:val="0"/>
                        <w:spacing w:line="280" w:lineRule="exact"/>
                        <w:ind w:leftChars="100" w:left="420" w:hangingChars="100" w:hanging="180"/>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1-Regular" w:hint="eastAsia"/>
                          <w:kern w:val="0"/>
                          <w:sz w:val="18"/>
                          <w:szCs w:val="16"/>
                        </w:rPr>
                        <w:t>一　第三十条第二項（第三十一条第三項において準用する場合を含む。）又は第五十六条の規定に違反した者</w:t>
                      </w:r>
                    </w:p>
                    <w:p w:rsidR="00012A4A" w:rsidRPr="00012A4A" w:rsidRDefault="00012A4A" w:rsidP="005C510D">
                      <w:pPr>
                        <w:widowControl w:val="0"/>
                        <w:autoSpaceDE w:val="0"/>
                        <w:autoSpaceDN w:val="0"/>
                        <w:adjustRightInd w:val="0"/>
                        <w:spacing w:line="280" w:lineRule="exact"/>
                        <w:ind w:firstLineChars="100" w:firstLine="180"/>
                        <w:jc w:val="left"/>
                        <w:rPr>
                          <w:rFonts w:asciiTheme="minorEastAsia" w:eastAsiaTheme="minorEastAsia" w:hAnsiTheme="minorEastAsia" w:cs="Generic1-Regular"/>
                          <w:kern w:val="0"/>
                          <w:sz w:val="18"/>
                          <w:szCs w:val="16"/>
                        </w:rPr>
                      </w:pPr>
                      <w:r w:rsidRPr="00012A4A">
                        <w:rPr>
                          <w:rFonts w:asciiTheme="minorEastAsia" w:eastAsiaTheme="minorEastAsia" w:hAnsiTheme="minorEastAsia" w:cs="Generic1-Regular" w:hint="eastAsia"/>
                          <w:kern w:val="0"/>
                          <w:sz w:val="18"/>
                          <w:szCs w:val="16"/>
                        </w:rPr>
                        <w:t>二　第五十一条第一項の規定による届出をせず、又は虚偽の届出をした者</w:t>
                      </w:r>
                    </w:p>
                    <w:p w:rsidR="00012A4A" w:rsidRPr="00012A4A" w:rsidRDefault="00012A4A" w:rsidP="005C510D">
                      <w:pPr>
                        <w:spacing w:line="280" w:lineRule="exact"/>
                        <w:ind w:leftChars="100" w:left="420" w:hangingChars="100" w:hanging="180"/>
                        <w:rPr>
                          <w:rFonts w:asciiTheme="minorEastAsia" w:eastAsiaTheme="minorEastAsia" w:hAnsiTheme="minorEastAsia"/>
                          <w:sz w:val="28"/>
                        </w:rPr>
                      </w:pPr>
                      <w:r w:rsidRPr="00012A4A">
                        <w:rPr>
                          <w:rFonts w:asciiTheme="minorEastAsia" w:eastAsiaTheme="minorEastAsia" w:hAnsiTheme="minorEastAsia" w:cs="Generic1-Regular" w:hint="eastAsia"/>
                          <w:kern w:val="0"/>
                          <w:sz w:val="18"/>
                          <w:szCs w:val="16"/>
                        </w:rPr>
                        <w:t>三　偽りその他不正の手段により、第八十五条第三項に規定する開示決定に基づく保有個人情報の開示を受けた者</w:t>
                      </w:r>
                    </w:p>
                  </w:txbxContent>
                </v:textbox>
                <w10:wrap type="square" anchorx="margin"/>
              </v:shape>
            </w:pict>
          </mc:Fallback>
        </mc:AlternateContent>
      </w:r>
    </w:p>
    <w:sectPr w:rsidR="00155AED" w:rsidSect="001005F5">
      <w:headerReference w:type="default" r:id="rId8"/>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A4A" w:rsidRDefault="00012A4A" w:rsidP="00D17092">
      <w:r>
        <w:separator/>
      </w:r>
    </w:p>
  </w:endnote>
  <w:endnote w:type="continuationSeparator" w:id="0">
    <w:p w:rsidR="00012A4A" w:rsidRDefault="00012A4A" w:rsidP="00D1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A4A" w:rsidRDefault="00012A4A" w:rsidP="00D17092">
      <w:r>
        <w:separator/>
      </w:r>
    </w:p>
  </w:footnote>
  <w:footnote w:type="continuationSeparator" w:id="0">
    <w:p w:rsidR="00012A4A" w:rsidRDefault="00012A4A" w:rsidP="00D17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A4A" w:rsidRDefault="00012A4A" w:rsidP="00460233">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102F8"/>
    <w:multiLevelType w:val="hybridMultilevel"/>
    <w:tmpl w:val="E41A3576"/>
    <w:lvl w:ilvl="0" w:tplc="435A59EA">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dirty"/>
  <w:defaultTabStop w:val="840"/>
  <w:drawingGridHorizontalSpacing w:val="120"/>
  <w:drawingGridVerticalSpacing w:val="194"/>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75E"/>
    <w:rsid w:val="00012A4A"/>
    <w:rsid w:val="00067B69"/>
    <w:rsid w:val="001005F5"/>
    <w:rsid w:val="00143839"/>
    <w:rsid w:val="00155AED"/>
    <w:rsid w:val="00156863"/>
    <w:rsid w:val="00195536"/>
    <w:rsid w:val="001A3132"/>
    <w:rsid w:val="001B2E30"/>
    <w:rsid w:val="001E41E3"/>
    <w:rsid w:val="0025387C"/>
    <w:rsid w:val="00261D79"/>
    <w:rsid w:val="00281BE6"/>
    <w:rsid w:val="002F2088"/>
    <w:rsid w:val="003233D5"/>
    <w:rsid w:val="00325440"/>
    <w:rsid w:val="0038575E"/>
    <w:rsid w:val="003B56F9"/>
    <w:rsid w:val="003D4617"/>
    <w:rsid w:val="003E1A1A"/>
    <w:rsid w:val="004328F6"/>
    <w:rsid w:val="0043791C"/>
    <w:rsid w:val="00460233"/>
    <w:rsid w:val="00483352"/>
    <w:rsid w:val="004D0970"/>
    <w:rsid w:val="005237C1"/>
    <w:rsid w:val="00536043"/>
    <w:rsid w:val="005415F3"/>
    <w:rsid w:val="005624EB"/>
    <w:rsid w:val="005B36E6"/>
    <w:rsid w:val="005C40B8"/>
    <w:rsid w:val="005C510D"/>
    <w:rsid w:val="005D15A7"/>
    <w:rsid w:val="006E6887"/>
    <w:rsid w:val="0079734C"/>
    <w:rsid w:val="007B1666"/>
    <w:rsid w:val="00806DAD"/>
    <w:rsid w:val="008129AF"/>
    <w:rsid w:val="00821934"/>
    <w:rsid w:val="00826598"/>
    <w:rsid w:val="00854077"/>
    <w:rsid w:val="008B6A62"/>
    <w:rsid w:val="009744A6"/>
    <w:rsid w:val="00977AD8"/>
    <w:rsid w:val="00A13528"/>
    <w:rsid w:val="00A63CD9"/>
    <w:rsid w:val="00AD2340"/>
    <w:rsid w:val="00B31B9B"/>
    <w:rsid w:val="00B330D3"/>
    <w:rsid w:val="00B54500"/>
    <w:rsid w:val="00B9261B"/>
    <w:rsid w:val="00BB7A1D"/>
    <w:rsid w:val="00BE4698"/>
    <w:rsid w:val="00BF6166"/>
    <w:rsid w:val="00C054CF"/>
    <w:rsid w:val="00C13C64"/>
    <w:rsid w:val="00D17092"/>
    <w:rsid w:val="00D73FCF"/>
    <w:rsid w:val="00D933AB"/>
    <w:rsid w:val="00E60703"/>
    <w:rsid w:val="00ED7215"/>
    <w:rsid w:val="00EE794F"/>
    <w:rsid w:val="00EF7453"/>
    <w:rsid w:val="00F8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3B6822D"/>
  <w15:chartTrackingRefBased/>
  <w15:docId w15:val="{1A003247-21A5-43C9-8B25-A798F0FD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092"/>
    <w:pPr>
      <w:tabs>
        <w:tab w:val="center" w:pos="4252"/>
        <w:tab w:val="right" w:pos="8504"/>
      </w:tabs>
      <w:snapToGrid w:val="0"/>
    </w:pPr>
  </w:style>
  <w:style w:type="character" w:customStyle="1" w:styleId="a4">
    <w:name w:val="ヘッダー (文字)"/>
    <w:basedOn w:val="a0"/>
    <w:link w:val="a3"/>
    <w:uiPriority w:val="99"/>
    <w:rsid w:val="00D17092"/>
  </w:style>
  <w:style w:type="paragraph" w:styleId="a5">
    <w:name w:val="footer"/>
    <w:basedOn w:val="a"/>
    <w:link w:val="a6"/>
    <w:uiPriority w:val="99"/>
    <w:unhideWhenUsed/>
    <w:rsid w:val="00D17092"/>
    <w:pPr>
      <w:tabs>
        <w:tab w:val="center" w:pos="4252"/>
        <w:tab w:val="right" w:pos="8504"/>
      </w:tabs>
      <w:snapToGrid w:val="0"/>
    </w:pPr>
  </w:style>
  <w:style w:type="character" w:customStyle="1" w:styleId="a6">
    <w:name w:val="フッター (文字)"/>
    <w:basedOn w:val="a0"/>
    <w:link w:val="a5"/>
    <w:uiPriority w:val="99"/>
    <w:rsid w:val="00D17092"/>
  </w:style>
  <w:style w:type="table" w:styleId="a7">
    <w:name w:val="Table Grid"/>
    <w:basedOn w:val="a1"/>
    <w:uiPriority w:val="39"/>
    <w:rsid w:val="00EE7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76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91841-8707-4231-B06A-C9A0A014E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晃由</dc:creator>
  <cp:keywords/>
  <dc:description/>
  <cp:lastModifiedBy>Administrator</cp:lastModifiedBy>
  <cp:revision>4</cp:revision>
  <cp:lastPrinted>2023-02-16T05:59:00Z</cp:lastPrinted>
  <dcterms:created xsi:type="dcterms:W3CDTF">2023-02-21T08:01:00Z</dcterms:created>
  <dcterms:modified xsi:type="dcterms:W3CDTF">2024-01-10T05:16:00Z</dcterms:modified>
</cp:coreProperties>
</file>