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922" w:rsidRPr="00E15700" w:rsidRDefault="0015523F" w:rsidP="00967D71">
      <w:pPr>
        <w:jc w:val="center"/>
        <w:rPr>
          <w:rFonts w:asciiTheme="majorHAnsi" w:hAnsiTheme="majorHAnsi" w:cstheme="majorHAnsi"/>
          <w:sz w:val="24"/>
          <w:szCs w:val="24"/>
        </w:rPr>
      </w:pPr>
      <w:r w:rsidRPr="00E15700">
        <w:rPr>
          <w:rFonts w:asciiTheme="majorHAnsi" w:hAnsiTheme="majorHAnsi" w:cstheme="majorHAnsi"/>
          <w:sz w:val="24"/>
          <w:szCs w:val="24"/>
        </w:rPr>
        <w:t>岡崎市観光基本計画推進委員</w:t>
      </w:r>
      <w:r w:rsidR="00617224" w:rsidRPr="00E15700">
        <w:rPr>
          <w:rFonts w:asciiTheme="majorHAnsi" w:hAnsiTheme="majorHAnsi" w:cstheme="majorHAnsi"/>
          <w:sz w:val="24"/>
          <w:szCs w:val="24"/>
        </w:rPr>
        <w:t>会</w:t>
      </w:r>
      <w:r w:rsidRPr="00E15700">
        <w:rPr>
          <w:rFonts w:asciiTheme="majorHAnsi" w:hAnsiTheme="majorHAnsi" w:cstheme="majorHAnsi"/>
          <w:sz w:val="24"/>
          <w:szCs w:val="24"/>
        </w:rPr>
        <w:t>公募</w:t>
      </w:r>
      <w:r w:rsidR="00617224" w:rsidRPr="00E15700">
        <w:rPr>
          <w:rFonts w:asciiTheme="majorHAnsi" w:hAnsiTheme="majorHAnsi" w:cstheme="majorHAnsi"/>
          <w:sz w:val="24"/>
          <w:szCs w:val="24"/>
        </w:rPr>
        <w:t>委員</w:t>
      </w:r>
      <w:r w:rsidRPr="00E15700">
        <w:rPr>
          <w:rFonts w:asciiTheme="majorHAnsi" w:hAnsiTheme="majorHAnsi" w:cstheme="majorHAnsi"/>
          <w:sz w:val="24"/>
          <w:szCs w:val="24"/>
        </w:rPr>
        <w:t>募集要項</w:t>
      </w:r>
    </w:p>
    <w:p w:rsidR="00617224" w:rsidRPr="00E15700" w:rsidRDefault="00617224">
      <w:pPr>
        <w:rPr>
          <w:rFonts w:asciiTheme="majorHAnsi" w:hAnsiTheme="majorHAnsi" w:cstheme="majorHAnsi"/>
          <w:sz w:val="24"/>
          <w:szCs w:val="24"/>
        </w:rPr>
      </w:pPr>
    </w:p>
    <w:p w:rsidR="00617224" w:rsidRPr="00E15700" w:rsidRDefault="00617224">
      <w:pPr>
        <w:rPr>
          <w:rFonts w:asciiTheme="majorHAnsi" w:hAnsiTheme="majorHAnsi" w:cstheme="majorHAnsi"/>
          <w:sz w:val="24"/>
          <w:szCs w:val="24"/>
        </w:rPr>
      </w:pPr>
      <w:r w:rsidRPr="00E15700">
        <w:rPr>
          <w:rFonts w:asciiTheme="majorHAnsi" w:hAnsiTheme="majorHAnsi" w:cstheme="majorHAnsi"/>
          <w:sz w:val="24"/>
          <w:szCs w:val="24"/>
        </w:rPr>
        <w:t xml:space="preserve">１　</w:t>
      </w:r>
      <w:r w:rsidR="00987BF0" w:rsidRPr="00E15700">
        <w:rPr>
          <w:rFonts w:asciiTheme="majorHAnsi" w:hAnsiTheme="majorHAnsi" w:cstheme="majorHAnsi"/>
          <w:sz w:val="24"/>
          <w:szCs w:val="24"/>
        </w:rPr>
        <w:t>名称</w:t>
      </w:r>
    </w:p>
    <w:p w:rsidR="00987BF0" w:rsidRPr="00E15700" w:rsidRDefault="00987BF0">
      <w:pPr>
        <w:rPr>
          <w:rFonts w:asciiTheme="majorHAnsi" w:hAnsiTheme="majorHAnsi" w:cstheme="majorHAnsi"/>
          <w:sz w:val="24"/>
          <w:szCs w:val="24"/>
        </w:rPr>
      </w:pPr>
      <w:r w:rsidRPr="00E15700">
        <w:rPr>
          <w:rFonts w:asciiTheme="majorHAnsi" w:hAnsiTheme="majorHAnsi" w:cstheme="majorHAnsi"/>
          <w:sz w:val="24"/>
          <w:szCs w:val="24"/>
        </w:rPr>
        <w:t xml:space="preserve">　　岡崎市観光基本計画推進委員会</w:t>
      </w:r>
    </w:p>
    <w:p w:rsidR="00987BF0" w:rsidRPr="00E15700" w:rsidRDefault="00987BF0">
      <w:pPr>
        <w:rPr>
          <w:rFonts w:asciiTheme="majorHAnsi" w:hAnsiTheme="majorHAnsi" w:cstheme="majorHAnsi"/>
          <w:sz w:val="24"/>
          <w:szCs w:val="24"/>
        </w:rPr>
      </w:pPr>
      <w:r w:rsidRPr="00E15700">
        <w:rPr>
          <w:rFonts w:asciiTheme="majorHAnsi" w:hAnsiTheme="majorHAnsi" w:cstheme="majorHAnsi"/>
          <w:sz w:val="24"/>
          <w:szCs w:val="24"/>
        </w:rPr>
        <w:t>２　活動内容</w:t>
      </w:r>
    </w:p>
    <w:p w:rsidR="00441C25" w:rsidRPr="00FC065A" w:rsidRDefault="00441C25">
      <w:pPr>
        <w:rPr>
          <w:rFonts w:asciiTheme="majorHAnsi" w:hAnsiTheme="majorHAnsi" w:cstheme="majorHAnsi"/>
          <w:strike/>
          <w:sz w:val="24"/>
          <w:szCs w:val="24"/>
        </w:rPr>
      </w:pPr>
      <w:r w:rsidRPr="00E15700">
        <w:rPr>
          <w:rFonts w:asciiTheme="majorHAnsi" w:hAnsiTheme="majorHAnsi" w:cstheme="majorHAnsi"/>
          <w:sz w:val="24"/>
          <w:szCs w:val="24"/>
        </w:rPr>
        <w:t xml:space="preserve">　　観光基本計画の推進について、会議に出席し</w:t>
      </w:r>
      <w:r w:rsidRPr="00FC065A">
        <w:rPr>
          <w:rFonts w:asciiTheme="majorHAnsi" w:hAnsiTheme="majorHAnsi" w:cstheme="majorHAnsi"/>
          <w:sz w:val="24"/>
          <w:szCs w:val="24"/>
        </w:rPr>
        <w:t>意見を述べること</w:t>
      </w:r>
      <w:r w:rsidR="00234BAB" w:rsidRPr="00A54C0C">
        <w:rPr>
          <w:rFonts w:asciiTheme="majorHAnsi" w:hAnsiTheme="majorHAnsi" w:cstheme="majorHAnsi" w:hint="eastAsia"/>
          <w:sz w:val="24"/>
          <w:szCs w:val="24"/>
        </w:rPr>
        <w:t>。</w:t>
      </w:r>
    </w:p>
    <w:p w:rsidR="00441C25" w:rsidRPr="00E044B0" w:rsidRDefault="00441C25">
      <w:pPr>
        <w:rPr>
          <w:rFonts w:asciiTheme="majorHAnsi" w:hAnsiTheme="majorHAnsi" w:cstheme="majorHAnsi"/>
          <w:sz w:val="24"/>
          <w:szCs w:val="24"/>
        </w:rPr>
      </w:pPr>
      <w:r w:rsidRPr="00E15700">
        <w:rPr>
          <w:rFonts w:asciiTheme="majorHAnsi" w:hAnsiTheme="majorHAnsi" w:cstheme="majorHAnsi"/>
          <w:sz w:val="24"/>
          <w:szCs w:val="24"/>
        </w:rPr>
        <w:t xml:space="preserve">３　</w:t>
      </w:r>
      <w:r w:rsidR="00FC065A" w:rsidRPr="00E044B0">
        <w:rPr>
          <w:rFonts w:asciiTheme="majorHAnsi" w:hAnsiTheme="majorHAnsi" w:cstheme="majorHAnsi" w:hint="eastAsia"/>
          <w:sz w:val="24"/>
          <w:szCs w:val="24"/>
        </w:rPr>
        <w:t>募集人員</w:t>
      </w:r>
    </w:p>
    <w:p w:rsidR="00441C25" w:rsidRPr="00E044B0" w:rsidRDefault="00352999">
      <w:pPr>
        <w:rPr>
          <w:rFonts w:asciiTheme="majorHAnsi" w:hAnsiTheme="majorHAnsi" w:cstheme="majorHAnsi"/>
          <w:sz w:val="24"/>
          <w:szCs w:val="24"/>
        </w:rPr>
      </w:pPr>
      <w:r w:rsidRPr="00E044B0">
        <w:rPr>
          <w:rFonts w:asciiTheme="majorHAnsi" w:hAnsiTheme="majorHAnsi" w:cstheme="majorHAnsi"/>
          <w:sz w:val="24"/>
          <w:szCs w:val="24"/>
        </w:rPr>
        <w:t xml:space="preserve">　　</w:t>
      </w:r>
      <w:r w:rsidR="00234BAB" w:rsidRPr="00E044B0">
        <w:rPr>
          <w:rFonts w:asciiTheme="majorHAnsi" w:hAnsiTheme="majorHAnsi" w:cstheme="majorHAnsi" w:hint="eastAsia"/>
          <w:sz w:val="24"/>
          <w:szCs w:val="24"/>
        </w:rPr>
        <w:t>３</w:t>
      </w:r>
      <w:r w:rsidR="00441C25" w:rsidRPr="00E044B0">
        <w:rPr>
          <w:rFonts w:asciiTheme="majorHAnsi" w:hAnsiTheme="majorHAnsi" w:cstheme="majorHAnsi"/>
          <w:sz w:val="24"/>
          <w:szCs w:val="24"/>
        </w:rPr>
        <w:t>名程度</w:t>
      </w:r>
    </w:p>
    <w:p w:rsidR="00441C25" w:rsidRPr="00E044B0" w:rsidRDefault="00441C25">
      <w:pPr>
        <w:rPr>
          <w:rFonts w:asciiTheme="majorHAnsi" w:hAnsiTheme="majorHAnsi" w:cstheme="majorHAnsi"/>
          <w:sz w:val="24"/>
          <w:szCs w:val="24"/>
        </w:rPr>
      </w:pPr>
      <w:r w:rsidRPr="00E044B0">
        <w:rPr>
          <w:rFonts w:asciiTheme="majorHAnsi" w:hAnsiTheme="majorHAnsi" w:cstheme="majorHAnsi"/>
          <w:sz w:val="24"/>
          <w:szCs w:val="24"/>
        </w:rPr>
        <w:t>４　任期</w:t>
      </w:r>
    </w:p>
    <w:p w:rsidR="00441C25" w:rsidRPr="00E044B0" w:rsidRDefault="00441C25">
      <w:pPr>
        <w:rPr>
          <w:rFonts w:asciiTheme="majorHAnsi" w:hAnsiTheme="majorHAnsi" w:cstheme="majorHAnsi"/>
          <w:sz w:val="24"/>
          <w:szCs w:val="24"/>
        </w:rPr>
      </w:pPr>
      <w:r w:rsidRPr="00E044B0">
        <w:rPr>
          <w:rFonts w:asciiTheme="majorHAnsi" w:hAnsiTheme="majorHAnsi" w:cstheme="majorHAnsi"/>
          <w:sz w:val="24"/>
          <w:szCs w:val="24"/>
        </w:rPr>
        <w:t xml:space="preserve">　　</w:t>
      </w:r>
      <w:r w:rsidR="0045396F">
        <w:rPr>
          <w:rFonts w:asciiTheme="majorHAnsi" w:hAnsiTheme="majorHAnsi" w:cstheme="majorHAnsi" w:hint="eastAsia"/>
          <w:sz w:val="24"/>
          <w:szCs w:val="24"/>
        </w:rPr>
        <w:t>令和</w:t>
      </w:r>
      <w:r w:rsidR="00DD71E1">
        <w:rPr>
          <w:rFonts w:asciiTheme="majorHAnsi" w:hAnsiTheme="majorHAnsi" w:cstheme="majorHAnsi" w:hint="eastAsia"/>
          <w:sz w:val="24"/>
          <w:szCs w:val="24"/>
        </w:rPr>
        <w:t>８</w:t>
      </w:r>
      <w:r w:rsidR="0045396F">
        <w:rPr>
          <w:rFonts w:asciiTheme="majorHAnsi" w:hAnsiTheme="majorHAnsi" w:cstheme="majorHAnsi" w:hint="eastAsia"/>
          <w:sz w:val="24"/>
          <w:szCs w:val="24"/>
        </w:rPr>
        <w:t>年５月１日</w:t>
      </w:r>
      <w:r w:rsidRPr="00E044B0">
        <w:rPr>
          <w:rFonts w:asciiTheme="majorHAnsi" w:hAnsiTheme="majorHAnsi" w:cstheme="majorHAnsi"/>
          <w:sz w:val="24"/>
          <w:szCs w:val="24"/>
        </w:rPr>
        <w:t>から</w:t>
      </w:r>
      <w:r w:rsidR="00F51472" w:rsidRPr="00E044B0">
        <w:rPr>
          <w:rFonts w:asciiTheme="majorHAnsi" w:hAnsiTheme="majorHAnsi" w:cstheme="majorHAnsi" w:hint="eastAsia"/>
          <w:sz w:val="24"/>
          <w:szCs w:val="24"/>
        </w:rPr>
        <w:t>２</w:t>
      </w:r>
      <w:r w:rsidRPr="00E044B0">
        <w:rPr>
          <w:rFonts w:asciiTheme="majorHAnsi" w:hAnsiTheme="majorHAnsi" w:cstheme="majorHAnsi"/>
          <w:sz w:val="24"/>
          <w:szCs w:val="24"/>
        </w:rPr>
        <w:t>年間</w:t>
      </w:r>
    </w:p>
    <w:p w:rsidR="00441C25" w:rsidRPr="00E044B0" w:rsidRDefault="00441C25">
      <w:pPr>
        <w:rPr>
          <w:rFonts w:asciiTheme="majorHAnsi" w:hAnsiTheme="majorHAnsi" w:cstheme="majorHAnsi"/>
          <w:strike/>
          <w:sz w:val="24"/>
          <w:szCs w:val="24"/>
        </w:rPr>
      </w:pPr>
      <w:r w:rsidRPr="00E044B0">
        <w:rPr>
          <w:rFonts w:asciiTheme="majorHAnsi" w:hAnsiTheme="majorHAnsi" w:cstheme="majorHAnsi"/>
          <w:sz w:val="24"/>
          <w:szCs w:val="24"/>
        </w:rPr>
        <w:t>５　会議の開催予定回数</w:t>
      </w:r>
    </w:p>
    <w:p w:rsidR="00441C25" w:rsidRPr="00E044B0" w:rsidRDefault="00441C25">
      <w:pPr>
        <w:rPr>
          <w:rFonts w:asciiTheme="majorHAnsi" w:hAnsiTheme="majorHAnsi" w:cstheme="majorHAnsi"/>
          <w:sz w:val="24"/>
          <w:szCs w:val="24"/>
        </w:rPr>
      </w:pPr>
      <w:r w:rsidRPr="00E044B0">
        <w:rPr>
          <w:rFonts w:asciiTheme="majorHAnsi" w:hAnsiTheme="majorHAnsi" w:cstheme="majorHAnsi"/>
          <w:sz w:val="24"/>
          <w:szCs w:val="24"/>
        </w:rPr>
        <w:t xml:space="preserve">　　年</w:t>
      </w:r>
      <w:r w:rsidR="00483097">
        <w:rPr>
          <w:rFonts w:asciiTheme="majorHAnsi" w:hAnsiTheme="majorHAnsi" w:cstheme="majorHAnsi" w:hint="eastAsia"/>
          <w:sz w:val="24"/>
          <w:szCs w:val="24"/>
        </w:rPr>
        <w:t>２</w:t>
      </w:r>
      <w:r w:rsidRPr="00E044B0">
        <w:rPr>
          <w:rFonts w:asciiTheme="majorHAnsi" w:hAnsiTheme="majorHAnsi" w:cstheme="majorHAnsi"/>
          <w:sz w:val="24"/>
          <w:szCs w:val="24"/>
        </w:rPr>
        <w:t>回</w:t>
      </w:r>
    </w:p>
    <w:p w:rsidR="00BC5F82" w:rsidRPr="00BC5F82" w:rsidRDefault="007D0EAD" w:rsidP="00BC5F82">
      <w:pPr>
        <w:rPr>
          <w:rFonts w:asciiTheme="majorHAnsi" w:hAnsiTheme="majorHAnsi" w:cstheme="majorHAnsi"/>
          <w:sz w:val="24"/>
          <w:szCs w:val="24"/>
        </w:rPr>
      </w:pPr>
      <w:r w:rsidRPr="00E044B0">
        <w:rPr>
          <w:rFonts w:asciiTheme="majorHAnsi" w:hAnsiTheme="majorHAnsi" w:cstheme="majorHAnsi"/>
          <w:sz w:val="24"/>
          <w:szCs w:val="24"/>
        </w:rPr>
        <w:t xml:space="preserve">６　</w:t>
      </w:r>
      <w:r w:rsidR="00BC5F82" w:rsidRPr="00BC5F82">
        <w:rPr>
          <w:rFonts w:asciiTheme="majorHAnsi" w:hAnsiTheme="majorHAnsi" w:cstheme="majorHAnsi" w:hint="eastAsia"/>
          <w:sz w:val="24"/>
          <w:szCs w:val="24"/>
        </w:rPr>
        <w:t>報酬及び費用弁償</w:t>
      </w:r>
    </w:p>
    <w:p w:rsidR="00BC5F82" w:rsidRDefault="00BC5F82" w:rsidP="00BC5F82">
      <w:pPr>
        <w:ind w:leftChars="100" w:left="210" w:firstLineChars="100" w:firstLine="240"/>
        <w:rPr>
          <w:rFonts w:asciiTheme="majorHAnsi" w:hAnsiTheme="majorHAnsi" w:cstheme="majorHAnsi"/>
          <w:sz w:val="24"/>
          <w:szCs w:val="24"/>
        </w:rPr>
      </w:pPr>
      <w:r w:rsidRPr="00BC5F82">
        <w:rPr>
          <w:rFonts w:asciiTheme="majorHAnsi" w:hAnsiTheme="majorHAnsi" w:cstheme="majorHAnsi" w:hint="eastAsia"/>
          <w:sz w:val="24"/>
          <w:szCs w:val="24"/>
        </w:rPr>
        <w:t>岡崎市特別職の職員で非常勤の者の報酬及び費用弁償に関する条例の規定により支給（現行報酬</w:t>
      </w:r>
      <w:r w:rsidRPr="00661262">
        <w:rPr>
          <w:rFonts w:asciiTheme="minorEastAsia" w:hAnsiTheme="minorEastAsia" w:cstheme="majorHAnsi"/>
          <w:sz w:val="24"/>
          <w:szCs w:val="24"/>
        </w:rPr>
        <w:t>8,</w:t>
      </w:r>
      <w:r w:rsidR="00DD71E1">
        <w:rPr>
          <w:rFonts w:asciiTheme="minorEastAsia" w:hAnsiTheme="minorEastAsia" w:cstheme="majorHAnsi" w:hint="eastAsia"/>
          <w:sz w:val="24"/>
          <w:szCs w:val="24"/>
        </w:rPr>
        <w:t>3</w:t>
      </w:r>
      <w:r w:rsidRPr="00661262">
        <w:rPr>
          <w:rFonts w:asciiTheme="minorEastAsia" w:hAnsiTheme="minorEastAsia" w:cstheme="majorHAnsi"/>
          <w:sz w:val="24"/>
          <w:szCs w:val="24"/>
        </w:rPr>
        <w:t>00</w:t>
      </w:r>
      <w:r w:rsidRPr="00BC5F82">
        <w:rPr>
          <w:rFonts w:asciiTheme="majorHAnsi" w:hAnsiTheme="majorHAnsi" w:cstheme="majorHAnsi" w:hint="eastAsia"/>
          <w:sz w:val="24"/>
          <w:szCs w:val="24"/>
        </w:rPr>
        <w:t>円／回　※税引き前）</w:t>
      </w:r>
    </w:p>
    <w:p w:rsidR="007D0EAD" w:rsidRPr="00E044B0" w:rsidRDefault="00BC5F82" w:rsidP="00BC5F82">
      <w:pPr>
        <w:rPr>
          <w:rFonts w:asciiTheme="majorHAnsi" w:hAnsiTheme="majorHAnsi" w:cstheme="majorHAnsi"/>
          <w:sz w:val="24"/>
          <w:szCs w:val="24"/>
        </w:rPr>
      </w:pPr>
      <w:r>
        <w:rPr>
          <w:rFonts w:asciiTheme="majorHAnsi" w:hAnsiTheme="majorHAnsi" w:cstheme="majorHAnsi" w:hint="eastAsia"/>
          <w:sz w:val="24"/>
          <w:szCs w:val="24"/>
        </w:rPr>
        <w:t xml:space="preserve">７　</w:t>
      </w:r>
      <w:r w:rsidR="007D0EAD" w:rsidRPr="00E044B0">
        <w:rPr>
          <w:rFonts w:asciiTheme="majorHAnsi" w:hAnsiTheme="majorHAnsi" w:cstheme="majorHAnsi"/>
          <w:sz w:val="24"/>
          <w:szCs w:val="24"/>
        </w:rPr>
        <w:t>応募資格</w:t>
      </w:r>
    </w:p>
    <w:p w:rsidR="007D0EAD" w:rsidRPr="00E044B0" w:rsidRDefault="007D0EAD" w:rsidP="00BC5F82">
      <w:pPr>
        <w:ind w:firstLineChars="200" w:firstLine="480"/>
        <w:rPr>
          <w:rFonts w:asciiTheme="minorEastAsia" w:hAnsiTheme="minorEastAsia" w:cstheme="majorHAnsi"/>
          <w:sz w:val="24"/>
          <w:szCs w:val="24"/>
        </w:rPr>
      </w:pPr>
      <w:r w:rsidRPr="00E044B0">
        <w:rPr>
          <w:rFonts w:asciiTheme="minorEastAsia" w:hAnsiTheme="minorEastAsia" w:cstheme="majorHAnsi"/>
          <w:sz w:val="24"/>
          <w:szCs w:val="24"/>
        </w:rPr>
        <w:t>次の各号のいずれにも該当するかた</w:t>
      </w:r>
    </w:p>
    <w:p w:rsidR="00E15700" w:rsidRPr="00E044B0" w:rsidRDefault="00E15700" w:rsidP="00E15700">
      <w:pPr>
        <w:ind w:left="480" w:hangingChars="200" w:hanging="480"/>
        <w:rPr>
          <w:rFonts w:asciiTheme="minorEastAsia" w:hAnsiTheme="minorEastAsia" w:cstheme="majorHAnsi"/>
          <w:sz w:val="24"/>
          <w:szCs w:val="24"/>
        </w:rPr>
      </w:pPr>
      <w:r w:rsidRPr="00E044B0">
        <w:rPr>
          <w:rFonts w:asciiTheme="minorEastAsia" w:hAnsiTheme="minorEastAsia" w:cstheme="majorHAnsi"/>
          <w:sz w:val="24"/>
          <w:szCs w:val="24"/>
        </w:rPr>
        <w:t>（１）</w:t>
      </w:r>
      <w:r w:rsidR="00315913" w:rsidRPr="00E044B0">
        <w:rPr>
          <w:rFonts w:asciiTheme="minorEastAsia" w:hAnsiTheme="minorEastAsia" w:cstheme="majorHAnsi" w:hint="eastAsia"/>
          <w:sz w:val="24"/>
          <w:szCs w:val="24"/>
        </w:rPr>
        <w:t>令和</w:t>
      </w:r>
      <w:r w:rsidR="00DD71E1">
        <w:rPr>
          <w:rFonts w:asciiTheme="minorEastAsia" w:hAnsiTheme="minorEastAsia" w:cstheme="majorHAnsi" w:hint="eastAsia"/>
          <w:sz w:val="24"/>
          <w:szCs w:val="24"/>
        </w:rPr>
        <w:t>８</w:t>
      </w:r>
      <w:r w:rsidRPr="00E044B0">
        <w:rPr>
          <w:rFonts w:asciiTheme="minorEastAsia" w:hAnsiTheme="minorEastAsia" w:cstheme="majorHAnsi"/>
          <w:sz w:val="24"/>
          <w:szCs w:val="24"/>
        </w:rPr>
        <w:t>年２月１日現在で岡崎市内に</w:t>
      </w:r>
      <w:r w:rsidR="00352999" w:rsidRPr="00E044B0">
        <w:rPr>
          <w:rFonts w:asciiTheme="minorEastAsia" w:hAnsiTheme="minorEastAsia" w:cstheme="majorHAnsi" w:hint="eastAsia"/>
          <w:sz w:val="24"/>
          <w:szCs w:val="24"/>
        </w:rPr>
        <w:t>1年以上在住、在勤、在学</w:t>
      </w:r>
      <w:r w:rsidRPr="00E044B0">
        <w:rPr>
          <w:rFonts w:asciiTheme="minorEastAsia" w:hAnsiTheme="minorEastAsia" w:cstheme="majorHAnsi"/>
          <w:sz w:val="24"/>
          <w:szCs w:val="24"/>
        </w:rPr>
        <w:t>しているかた</w:t>
      </w:r>
    </w:p>
    <w:p w:rsidR="00E15700" w:rsidRPr="00E044B0" w:rsidRDefault="00E15700" w:rsidP="00E15700">
      <w:pPr>
        <w:ind w:left="480" w:hangingChars="200" w:hanging="480"/>
        <w:rPr>
          <w:rFonts w:asciiTheme="minorEastAsia" w:hAnsiTheme="minorEastAsia" w:cstheme="majorHAnsi"/>
          <w:sz w:val="24"/>
          <w:szCs w:val="24"/>
        </w:rPr>
      </w:pPr>
      <w:r w:rsidRPr="00E044B0">
        <w:rPr>
          <w:rFonts w:asciiTheme="minorEastAsia" w:hAnsiTheme="minorEastAsia" w:cstheme="majorHAnsi"/>
          <w:sz w:val="24"/>
          <w:szCs w:val="24"/>
        </w:rPr>
        <w:t>（２）</w:t>
      </w:r>
      <w:r w:rsidR="00315913" w:rsidRPr="00E044B0">
        <w:rPr>
          <w:rFonts w:asciiTheme="minorEastAsia" w:hAnsiTheme="minorEastAsia" w:cstheme="majorHAnsi" w:hint="eastAsia"/>
          <w:sz w:val="24"/>
          <w:szCs w:val="24"/>
        </w:rPr>
        <w:t>令和</w:t>
      </w:r>
      <w:r w:rsidR="00DD71E1">
        <w:rPr>
          <w:rFonts w:asciiTheme="minorEastAsia" w:hAnsiTheme="minorEastAsia" w:cstheme="majorHAnsi" w:hint="eastAsia"/>
          <w:sz w:val="24"/>
          <w:szCs w:val="24"/>
        </w:rPr>
        <w:t>８</w:t>
      </w:r>
      <w:r w:rsidR="00C4664F" w:rsidRPr="00E044B0">
        <w:rPr>
          <w:rFonts w:asciiTheme="minorEastAsia" w:hAnsiTheme="minorEastAsia" w:cstheme="majorHAnsi"/>
          <w:sz w:val="24"/>
          <w:szCs w:val="24"/>
        </w:rPr>
        <w:t>年</w:t>
      </w:r>
      <w:r w:rsidR="00C4664F" w:rsidRPr="00E044B0">
        <w:rPr>
          <w:rFonts w:asciiTheme="minorEastAsia" w:hAnsiTheme="minorEastAsia" w:cstheme="majorHAnsi" w:hint="eastAsia"/>
          <w:sz w:val="24"/>
          <w:szCs w:val="24"/>
        </w:rPr>
        <w:t>２</w:t>
      </w:r>
      <w:r w:rsidRPr="00E044B0">
        <w:rPr>
          <w:rFonts w:asciiTheme="minorEastAsia" w:hAnsiTheme="minorEastAsia" w:cstheme="majorHAnsi"/>
          <w:sz w:val="24"/>
          <w:szCs w:val="24"/>
        </w:rPr>
        <w:t>月１日時点で満</w:t>
      </w:r>
      <w:r w:rsidR="00F51472" w:rsidRPr="00E044B0">
        <w:rPr>
          <w:rFonts w:asciiTheme="minorEastAsia" w:hAnsiTheme="minorEastAsia" w:cstheme="majorHAnsi" w:hint="eastAsia"/>
          <w:sz w:val="24"/>
          <w:szCs w:val="24"/>
        </w:rPr>
        <w:t>18</w:t>
      </w:r>
      <w:r w:rsidRPr="00E044B0">
        <w:rPr>
          <w:rFonts w:asciiTheme="minorEastAsia" w:hAnsiTheme="minorEastAsia" w:cstheme="majorHAnsi"/>
          <w:sz w:val="24"/>
          <w:szCs w:val="24"/>
        </w:rPr>
        <w:t>歳以上のかた</w:t>
      </w:r>
    </w:p>
    <w:p w:rsidR="00E15700" w:rsidRPr="00E044B0" w:rsidRDefault="00893AAB" w:rsidP="00E15700">
      <w:pPr>
        <w:ind w:left="480" w:hangingChars="200" w:hanging="480"/>
        <w:rPr>
          <w:rFonts w:asciiTheme="minorEastAsia" w:hAnsiTheme="minorEastAsia" w:cstheme="majorHAnsi"/>
          <w:sz w:val="24"/>
          <w:szCs w:val="24"/>
        </w:rPr>
      </w:pPr>
      <w:r w:rsidRPr="00E044B0">
        <w:rPr>
          <w:rFonts w:asciiTheme="minorEastAsia" w:hAnsiTheme="minorEastAsia" w:cstheme="majorHAnsi"/>
          <w:sz w:val="24"/>
          <w:szCs w:val="24"/>
        </w:rPr>
        <w:t>（３）岡崎市の</w:t>
      </w:r>
      <w:r w:rsidRPr="00E044B0">
        <w:rPr>
          <w:rFonts w:asciiTheme="minorEastAsia" w:hAnsiTheme="minorEastAsia" w:cstheme="majorHAnsi" w:hint="eastAsia"/>
          <w:sz w:val="24"/>
          <w:szCs w:val="24"/>
        </w:rPr>
        <w:t>他の附属</w:t>
      </w:r>
      <w:r w:rsidR="00E15700" w:rsidRPr="00E044B0">
        <w:rPr>
          <w:rFonts w:asciiTheme="minorEastAsia" w:hAnsiTheme="minorEastAsia" w:cstheme="majorHAnsi"/>
          <w:sz w:val="24"/>
          <w:szCs w:val="24"/>
        </w:rPr>
        <w:t>機関等の委員を２つ以上委嘱されていないかた</w:t>
      </w:r>
    </w:p>
    <w:p w:rsidR="00E15700" w:rsidRPr="00E044B0" w:rsidRDefault="00E15700" w:rsidP="00E15700">
      <w:pPr>
        <w:rPr>
          <w:rFonts w:asciiTheme="majorHAnsi" w:hAnsiTheme="majorHAnsi" w:cstheme="majorHAnsi"/>
          <w:sz w:val="24"/>
          <w:szCs w:val="24"/>
        </w:rPr>
      </w:pPr>
      <w:r w:rsidRPr="00E044B0">
        <w:rPr>
          <w:rFonts w:asciiTheme="majorHAnsi" w:hAnsiTheme="majorHAnsi" w:cstheme="majorHAnsi"/>
          <w:sz w:val="24"/>
          <w:szCs w:val="24"/>
        </w:rPr>
        <w:t>８　応募方法及び応募期間</w:t>
      </w:r>
    </w:p>
    <w:p w:rsidR="00E15700" w:rsidRPr="00E044B0" w:rsidRDefault="00E15700" w:rsidP="00BC5F82">
      <w:pPr>
        <w:ind w:left="240" w:hangingChars="100" w:hanging="240"/>
        <w:rPr>
          <w:rFonts w:asciiTheme="minorEastAsia" w:hAnsiTheme="minorEastAsia" w:cstheme="majorHAnsi"/>
          <w:sz w:val="24"/>
          <w:szCs w:val="24"/>
        </w:rPr>
      </w:pPr>
      <w:r w:rsidRPr="00E044B0">
        <w:rPr>
          <w:rFonts w:asciiTheme="majorHAnsi" w:hAnsiTheme="majorHAnsi" w:cstheme="majorHAnsi" w:hint="eastAsia"/>
          <w:sz w:val="24"/>
          <w:szCs w:val="24"/>
        </w:rPr>
        <w:t xml:space="preserve">　　以下の</w:t>
      </w:r>
      <w:r w:rsidR="00967D71" w:rsidRPr="00E044B0">
        <w:rPr>
          <w:rFonts w:asciiTheme="majorHAnsi" w:hAnsiTheme="majorHAnsi" w:cstheme="majorHAnsi" w:hint="eastAsia"/>
          <w:sz w:val="24"/>
          <w:szCs w:val="24"/>
        </w:rPr>
        <w:t>応募書類を市役所観光</w:t>
      </w:r>
      <w:r w:rsidR="00F51472" w:rsidRPr="00E044B0">
        <w:rPr>
          <w:rFonts w:asciiTheme="majorHAnsi" w:hAnsiTheme="majorHAnsi" w:cstheme="majorHAnsi" w:hint="eastAsia"/>
          <w:sz w:val="24"/>
          <w:szCs w:val="24"/>
        </w:rPr>
        <w:t>推進</w:t>
      </w:r>
      <w:r w:rsidR="00967D71" w:rsidRPr="00E044B0">
        <w:rPr>
          <w:rFonts w:asciiTheme="majorHAnsi" w:hAnsiTheme="majorHAnsi" w:cstheme="majorHAnsi" w:hint="eastAsia"/>
          <w:sz w:val="24"/>
          <w:szCs w:val="24"/>
        </w:rPr>
        <w:t>課へ</w:t>
      </w:r>
      <w:r w:rsidR="00312434">
        <w:rPr>
          <w:rFonts w:asciiTheme="majorHAnsi" w:hAnsiTheme="majorHAnsi" w:cstheme="majorHAnsi" w:hint="eastAsia"/>
          <w:sz w:val="24"/>
          <w:szCs w:val="24"/>
        </w:rPr>
        <w:t>直接又は</w:t>
      </w:r>
      <w:r w:rsidRPr="00E044B0">
        <w:rPr>
          <w:rFonts w:asciiTheme="majorHAnsi" w:hAnsiTheme="majorHAnsi" w:cstheme="majorHAnsi" w:hint="eastAsia"/>
          <w:sz w:val="24"/>
          <w:szCs w:val="24"/>
        </w:rPr>
        <w:t>郵送</w:t>
      </w:r>
      <w:r w:rsidR="00312434">
        <w:rPr>
          <w:rFonts w:asciiTheme="majorHAnsi" w:hAnsiTheme="majorHAnsi" w:cstheme="majorHAnsi" w:hint="eastAsia"/>
          <w:sz w:val="24"/>
          <w:szCs w:val="24"/>
        </w:rPr>
        <w:t>により提出</w:t>
      </w:r>
      <w:r w:rsidR="00967D71" w:rsidRPr="00E044B0">
        <w:rPr>
          <w:rFonts w:asciiTheme="majorHAnsi" w:hAnsiTheme="majorHAnsi" w:cstheme="majorHAnsi" w:hint="eastAsia"/>
          <w:sz w:val="24"/>
          <w:szCs w:val="24"/>
        </w:rPr>
        <w:t>してくださ</w:t>
      </w:r>
      <w:r w:rsidR="00967D71" w:rsidRPr="00E044B0">
        <w:rPr>
          <w:rFonts w:asciiTheme="minorEastAsia" w:hAnsiTheme="minorEastAsia" w:cstheme="majorHAnsi" w:hint="eastAsia"/>
          <w:sz w:val="24"/>
          <w:szCs w:val="24"/>
        </w:rPr>
        <w:t>い。</w:t>
      </w:r>
      <w:r w:rsidR="004F68F5" w:rsidRPr="00E044B0">
        <w:rPr>
          <w:rFonts w:asciiTheme="minorEastAsia" w:hAnsiTheme="minorEastAsia" w:cstheme="majorHAnsi" w:hint="eastAsia"/>
          <w:sz w:val="24"/>
          <w:szCs w:val="24"/>
        </w:rPr>
        <w:t>令和</w:t>
      </w:r>
      <w:r w:rsidR="00DD71E1">
        <w:rPr>
          <w:rFonts w:asciiTheme="minorEastAsia" w:hAnsiTheme="minorEastAsia" w:cstheme="majorHAnsi" w:hint="eastAsia"/>
          <w:sz w:val="24"/>
          <w:szCs w:val="24"/>
        </w:rPr>
        <w:t>８</w:t>
      </w:r>
      <w:r w:rsidR="0068060D" w:rsidRPr="00E044B0">
        <w:rPr>
          <w:rFonts w:asciiTheme="minorEastAsia" w:hAnsiTheme="minorEastAsia" w:cstheme="majorHAnsi" w:hint="eastAsia"/>
          <w:sz w:val="24"/>
          <w:szCs w:val="24"/>
        </w:rPr>
        <w:t>年２月</w:t>
      </w:r>
      <w:r w:rsidR="00FC065A" w:rsidRPr="00E044B0">
        <w:rPr>
          <w:rFonts w:asciiTheme="minorEastAsia" w:hAnsiTheme="minorEastAsia" w:cstheme="majorHAnsi" w:hint="eastAsia"/>
          <w:sz w:val="24"/>
          <w:szCs w:val="24"/>
        </w:rPr>
        <w:t>2</w:t>
      </w:r>
      <w:r w:rsidR="00DD71E1">
        <w:rPr>
          <w:rFonts w:asciiTheme="minorEastAsia" w:hAnsiTheme="minorEastAsia" w:cstheme="majorHAnsi"/>
          <w:sz w:val="24"/>
          <w:szCs w:val="24"/>
        </w:rPr>
        <w:t>7</w:t>
      </w:r>
      <w:r w:rsidR="00967D71" w:rsidRPr="00E044B0">
        <w:rPr>
          <w:rFonts w:asciiTheme="minorEastAsia" w:hAnsiTheme="minorEastAsia" w:cstheme="majorHAnsi" w:hint="eastAsia"/>
          <w:sz w:val="24"/>
          <w:szCs w:val="24"/>
        </w:rPr>
        <w:t>日（</w:t>
      </w:r>
      <w:r w:rsidR="00DD71E1">
        <w:rPr>
          <w:rFonts w:asciiTheme="minorEastAsia" w:hAnsiTheme="minorEastAsia" w:cstheme="majorHAnsi" w:hint="eastAsia"/>
          <w:sz w:val="24"/>
          <w:szCs w:val="24"/>
        </w:rPr>
        <w:t>金</w:t>
      </w:r>
      <w:r w:rsidR="00967D71" w:rsidRPr="00E044B0">
        <w:rPr>
          <w:rFonts w:asciiTheme="minorEastAsia" w:hAnsiTheme="minorEastAsia" w:cstheme="majorHAnsi" w:hint="eastAsia"/>
          <w:sz w:val="24"/>
          <w:szCs w:val="24"/>
        </w:rPr>
        <w:t>）必着。なお、応募書類は返却いたしません。</w:t>
      </w:r>
    </w:p>
    <w:p w:rsidR="00E15700" w:rsidRPr="00E044B0" w:rsidRDefault="00967D71" w:rsidP="00E15700">
      <w:pPr>
        <w:rPr>
          <w:rFonts w:asciiTheme="majorHAnsi" w:hAnsiTheme="majorHAnsi" w:cstheme="majorHAnsi"/>
          <w:sz w:val="24"/>
          <w:szCs w:val="24"/>
        </w:rPr>
      </w:pPr>
      <w:r w:rsidRPr="00E044B0">
        <w:rPr>
          <w:rFonts w:asciiTheme="minorEastAsia" w:hAnsiTheme="minorEastAsia" w:cstheme="majorHAnsi" w:hint="eastAsia"/>
          <w:sz w:val="24"/>
          <w:szCs w:val="24"/>
        </w:rPr>
        <w:t>（１）</w:t>
      </w:r>
      <w:r w:rsidR="00E15700" w:rsidRPr="00E044B0">
        <w:rPr>
          <w:rFonts w:asciiTheme="minorEastAsia" w:hAnsiTheme="minorEastAsia" w:cstheme="majorHAnsi"/>
          <w:sz w:val="24"/>
          <w:szCs w:val="24"/>
        </w:rPr>
        <w:t>小論文「</w:t>
      </w:r>
      <w:r w:rsidR="007A43B2" w:rsidRPr="0016679A">
        <w:rPr>
          <w:rFonts w:asciiTheme="minorEastAsia" w:hAnsiTheme="minorEastAsia" w:cstheme="majorHAnsi" w:hint="eastAsia"/>
          <w:sz w:val="24"/>
          <w:szCs w:val="24"/>
        </w:rPr>
        <w:t>若者の観光を推進する</w:t>
      </w:r>
      <w:r w:rsidR="002A4FCC" w:rsidRPr="0016679A">
        <w:rPr>
          <w:rFonts w:asciiTheme="minorEastAsia" w:hAnsiTheme="minorEastAsia" w:cstheme="majorHAnsi" w:hint="eastAsia"/>
          <w:sz w:val="24"/>
          <w:szCs w:val="24"/>
        </w:rPr>
        <w:t>ために必要なこと</w:t>
      </w:r>
      <w:r w:rsidR="00E15700" w:rsidRPr="00E044B0">
        <w:rPr>
          <w:rFonts w:asciiTheme="minorEastAsia" w:hAnsiTheme="minorEastAsia" w:cstheme="majorHAnsi"/>
          <w:sz w:val="24"/>
          <w:szCs w:val="24"/>
        </w:rPr>
        <w:t>（800字程度</w:t>
      </w:r>
      <w:r w:rsidR="00E15700" w:rsidRPr="00E044B0">
        <w:rPr>
          <w:rFonts w:asciiTheme="majorHAnsi" w:hAnsiTheme="majorHAnsi" w:cstheme="majorHAnsi"/>
          <w:sz w:val="24"/>
          <w:szCs w:val="24"/>
        </w:rPr>
        <w:t>）</w:t>
      </w:r>
      <w:r w:rsidR="00E15700" w:rsidRPr="00E044B0">
        <w:rPr>
          <w:rFonts w:asciiTheme="majorHAnsi" w:hAnsiTheme="majorHAnsi" w:cstheme="majorHAnsi" w:hint="eastAsia"/>
          <w:sz w:val="24"/>
          <w:szCs w:val="24"/>
        </w:rPr>
        <w:t>」</w:t>
      </w:r>
    </w:p>
    <w:p w:rsidR="00967D71" w:rsidRPr="00E044B0" w:rsidRDefault="00967D71" w:rsidP="00E15700">
      <w:pPr>
        <w:rPr>
          <w:rFonts w:asciiTheme="majorHAnsi" w:hAnsiTheme="majorHAnsi" w:cstheme="majorHAnsi"/>
          <w:sz w:val="24"/>
          <w:szCs w:val="24"/>
        </w:rPr>
      </w:pPr>
      <w:r w:rsidRPr="00E044B0">
        <w:rPr>
          <w:rFonts w:asciiTheme="majorHAnsi" w:hAnsiTheme="majorHAnsi" w:cstheme="majorHAnsi" w:hint="eastAsia"/>
          <w:sz w:val="24"/>
          <w:szCs w:val="24"/>
        </w:rPr>
        <w:t>（２）履歴書（市販のもの）</w:t>
      </w:r>
      <w:bookmarkStart w:id="0" w:name="_GoBack"/>
      <w:bookmarkEnd w:id="0"/>
    </w:p>
    <w:p w:rsidR="00967D71" w:rsidRPr="00E044B0" w:rsidRDefault="00967D71" w:rsidP="00E15700">
      <w:pPr>
        <w:rPr>
          <w:rFonts w:asciiTheme="majorHAnsi" w:hAnsiTheme="majorHAnsi" w:cstheme="majorHAnsi"/>
          <w:sz w:val="24"/>
          <w:szCs w:val="24"/>
        </w:rPr>
      </w:pPr>
      <w:r w:rsidRPr="00E044B0">
        <w:rPr>
          <w:rFonts w:asciiTheme="majorHAnsi" w:hAnsiTheme="majorHAnsi" w:cstheme="majorHAnsi" w:hint="eastAsia"/>
          <w:sz w:val="24"/>
          <w:szCs w:val="24"/>
        </w:rPr>
        <w:t>９　選考方法</w:t>
      </w:r>
    </w:p>
    <w:p w:rsidR="00967D71" w:rsidRPr="00E044B0" w:rsidRDefault="00967D71" w:rsidP="00E15700">
      <w:pPr>
        <w:rPr>
          <w:rFonts w:asciiTheme="majorHAnsi" w:hAnsiTheme="majorHAnsi" w:cstheme="majorHAnsi"/>
          <w:sz w:val="24"/>
          <w:szCs w:val="24"/>
        </w:rPr>
      </w:pPr>
      <w:r w:rsidRPr="00E044B0">
        <w:rPr>
          <w:rFonts w:asciiTheme="majorHAnsi" w:hAnsiTheme="majorHAnsi" w:cstheme="majorHAnsi" w:hint="eastAsia"/>
          <w:sz w:val="24"/>
          <w:szCs w:val="24"/>
        </w:rPr>
        <w:t xml:space="preserve">　　選考委員会による審査にて決定</w:t>
      </w:r>
    </w:p>
    <w:p w:rsidR="00967D71" w:rsidRPr="00E044B0" w:rsidRDefault="00967D71" w:rsidP="00E15700">
      <w:pPr>
        <w:rPr>
          <w:rFonts w:asciiTheme="majorHAnsi" w:hAnsiTheme="majorHAnsi" w:cstheme="majorHAnsi"/>
          <w:sz w:val="24"/>
          <w:szCs w:val="24"/>
        </w:rPr>
      </w:pPr>
      <w:r w:rsidRPr="00E044B0">
        <w:rPr>
          <w:rFonts w:asciiTheme="minorEastAsia" w:hAnsiTheme="minorEastAsia" w:cstheme="majorHAnsi" w:hint="eastAsia"/>
          <w:sz w:val="24"/>
          <w:szCs w:val="24"/>
        </w:rPr>
        <w:t>10</w:t>
      </w:r>
      <w:r w:rsidRPr="00E044B0">
        <w:rPr>
          <w:rFonts w:asciiTheme="majorHAnsi" w:hAnsiTheme="majorHAnsi" w:cstheme="majorHAnsi" w:hint="eastAsia"/>
          <w:sz w:val="24"/>
          <w:szCs w:val="24"/>
        </w:rPr>
        <w:t xml:space="preserve">　選考結果の通知</w:t>
      </w:r>
    </w:p>
    <w:p w:rsidR="00967D71" w:rsidRPr="00E044B0" w:rsidRDefault="00967D71" w:rsidP="00E15700">
      <w:pPr>
        <w:rPr>
          <w:rFonts w:asciiTheme="majorHAnsi" w:hAnsiTheme="majorHAnsi" w:cstheme="majorHAnsi"/>
          <w:sz w:val="24"/>
          <w:szCs w:val="24"/>
        </w:rPr>
      </w:pPr>
      <w:r w:rsidRPr="00E044B0">
        <w:rPr>
          <w:rFonts w:asciiTheme="majorHAnsi" w:hAnsiTheme="majorHAnsi" w:cstheme="majorHAnsi" w:hint="eastAsia"/>
          <w:sz w:val="24"/>
          <w:szCs w:val="24"/>
        </w:rPr>
        <w:t xml:space="preserve">　　応募されたかた全員に文書</w:t>
      </w:r>
      <w:r w:rsidR="008717F6" w:rsidRPr="00E044B0">
        <w:rPr>
          <w:rFonts w:asciiTheme="majorHAnsi" w:hAnsiTheme="majorHAnsi" w:cstheme="majorHAnsi" w:hint="eastAsia"/>
          <w:sz w:val="24"/>
          <w:szCs w:val="24"/>
        </w:rPr>
        <w:t>で</w:t>
      </w:r>
      <w:r w:rsidRPr="00E044B0">
        <w:rPr>
          <w:rFonts w:asciiTheme="majorHAnsi" w:hAnsiTheme="majorHAnsi" w:cstheme="majorHAnsi" w:hint="eastAsia"/>
          <w:sz w:val="24"/>
          <w:szCs w:val="24"/>
        </w:rPr>
        <w:t>通知</w:t>
      </w:r>
      <w:r w:rsidR="008717F6" w:rsidRPr="00E044B0">
        <w:rPr>
          <w:rFonts w:asciiTheme="majorHAnsi" w:hAnsiTheme="majorHAnsi" w:cstheme="majorHAnsi" w:hint="eastAsia"/>
          <w:sz w:val="24"/>
          <w:szCs w:val="24"/>
        </w:rPr>
        <w:t>します。</w:t>
      </w:r>
    </w:p>
    <w:p w:rsidR="008717F6" w:rsidRPr="00E044B0" w:rsidRDefault="008717F6" w:rsidP="00E15700">
      <w:pPr>
        <w:rPr>
          <w:rFonts w:asciiTheme="majorHAnsi" w:hAnsiTheme="majorHAnsi" w:cstheme="majorHAnsi"/>
          <w:sz w:val="24"/>
          <w:szCs w:val="24"/>
        </w:rPr>
      </w:pPr>
    </w:p>
    <w:p w:rsidR="00967D71" w:rsidRPr="00E044B0" w:rsidRDefault="00CC7473" w:rsidP="00985B93">
      <w:pPr>
        <w:ind w:right="120" w:firstLineChars="1400" w:firstLine="3360"/>
        <w:jc w:val="left"/>
        <w:rPr>
          <w:rFonts w:asciiTheme="minorEastAsia" w:hAnsiTheme="minorEastAsia" w:cstheme="majorHAnsi"/>
          <w:sz w:val="24"/>
          <w:szCs w:val="24"/>
        </w:rPr>
      </w:pPr>
      <w:r>
        <w:rPr>
          <w:rFonts w:asciiTheme="minorEastAsia" w:hAnsiTheme="minorEastAsia" w:cstheme="majorHAnsi" w:hint="eastAsia"/>
          <w:sz w:val="24"/>
          <w:szCs w:val="24"/>
        </w:rPr>
        <w:t>【</w:t>
      </w:r>
      <w:r w:rsidR="00967D71" w:rsidRPr="00E044B0">
        <w:rPr>
          <w:rFonts w:asciiTheme="minorEastAsia" w:hAnsiTheme="minorEastAsia" w:cstheme="majorHAnsi" w:hint="eastAsia"/>
          <w:sz w:val="24"/>
          <w:szCs w:val="24"/>
        </w:rPr>
        <w:t>応募及び問合せ先</w:t>
      </w:r>
      <w:r>
        <w:rPr>
          <w:rFonts w:asciiTheme="minorEastAsia" w:hAnsiTheme="minorEastAsia" w:cstheme="majorHAnsi" w:hint="eastAsia"/>
          <w:sz w:val="24"/>
          <w:szCs w:val="24"/>
        </w:rPr>
        <w:t>】</w:t>
      </w:r>
    </w:p>
    <w:p w:rsidR="00967D71" w:rsidRPr="00E044B0" w:rsidRDefault="00967D71" w:rsidP="007E3D55">
      <w:pPr>
        <w:ind w:firstLineChars="1400" w:firstLine="3360"/>
        <w:jc w:val="left"/>
        <w:rPr>
          <w:rFonts w:asciiTheme="minorEastAsia" w:hAnsiTheme="minorEastAsia" w:cstheme="majorHAnsi"/>
          <w:sz w:val="24"/>
          <w:szCs w:val="24"/>
        </w:rPr>
      </w:pPr>
      <w:r w:rsidRPr="00E044B0">
        <w:rPr>
          <w:rFonts w:asciiTheme="minorEastAsia" w:hAnsiTheme="minorEastAsia" w:cstheme="majorHAnsi" w:hint="eastAsia"/>
          <w:sz w:val="24"/>
          <w:szCs w:val="24"/>
        </w:rPr>
        <w:t>〒444‐</w:t>
      </w:r>
      <w:r w:rsidR="000F5171" w:rsidRPr="00E044B0">
        <w:rPr>
          <w:rFonts w:asciiTheme="minorEastAsia" w:hAnsiTheme="minorEastAsia" w:cstheme="majorHAnsi" w:hint="eastAsia"/>
          <w:sz w:val="24"/>
          <w:szCs w:val="24"/>
        </w:rPr>
        <w:t>8601　岡崎市十王町二丁目9番地</w:t>
      </w:r>
    </w:p>
    <w:p w:rsidR="000F5171" w:rsidRPr="00E044B0" w:rsidRDefault="000F5171" w:rsidP="007E3D55">
      <w:pPr>
        <w:wordWrap w:val="0"/>
        <w:ind w:firstLineChars="1400" w:firstLine="3360"/>
        <w:jc w:val="left"/>
        <w:rPr>
          <w:rFonts w:asciiTheme="minorEastAsia" w:hAnsiTheme="minorEastAsia" w:cstheme="majorHAnsi"/>
          <w:sz w:val="24"/>
          <w:szCs w:val="24"/>
        </w:rPr>
      </w:pPr>
      <w:r w:rsidRPr="00E044B0">
        <w:rPr>
          <w:rFonts w:asciiTheme="minorEastAsia" w:hAnsiTheme="minorEastAsia" w:cstheme="majorHAnsi" w:hint="eastAsia"/>
          <w:sz w:val="24"/>
          <w:szCs w:val="24"/>
        </w:rPr>
        <w:t>岡崎市観光</w:t>
      </w:r>
      <w:r w:rsidR="00BC0572" w:rsidRPr="00E044B0">
        <w:rPr>
          <w:rFonts w:asciiTheme="minorEastAsia" w:hAnsiTheme="minorEastAsia" w:cstheme="majorHAnsi" w:hint="eastAsia"/>
          <w:sz w:val="24"/>
          <w:szCs w:val="24"/>
        </w:rPr>
        <w:t>推進</w:t>
      </w:r>
      <w:r w:rsidRPr="00E044B0">
        <w:rPr>
          <w:rFonts w:asciiTheme="minorEastAsia" w:hAnsiTheme="minorEastAsia" w:cstheme="majorHAnsi" w:hint="eastAsia"/>
          <w:sz w:val="24"/>
          <w:szCs w:val="24"/>
        </w:rPr>
        <w:t>課（市役所西庁舎1階）</w:t>
      </w:r>
    </w:p>
    <w:p w:rsidR="007E3D55" w:rsidRPr="00E044B0" w:rsidRDefault="007E3D55" w:rsidP="00E044B0">
      <w:pPr>
        <w:ind w:firstLineChars="1700" w:firstLine="4080"/>
        <w:jc w:val="left"/>
        <w:rPr>
          <w:rFonts w:asciiTheme="minorEastAsia" w:hAnsiTheme="minorEastAsia" w:cstheme="majorHAnsi"/>
          <w:sz w:val="24"/>
          <w:szCs w:val="24"/>
        </w:rPr>
      </w:pPr>
      <w:r w:rsidRPr="00E044B0">
        <w:rPr>
          <w:rFonts w:asciiTheme="minorEastAsia" w:hAnsiTheme="minorEastAsia" w:cstheme="majorHAnsi" w:hint="eastAsia"/>
          <w:sz w:val="24"/>
          <w:szCs w:val="24"/>
        </w:rPr>
        <w:t>観光推進</w:t>
      </w:r>
      <w:r w:rsidR="00BC0572" w:rsidRPr="00E044B0">
        <w:rPr>
          <w:rFonts w:asciiTheme="minorEastAsia" w:hAnsiTheme="minorEastAsia" w:cstheme="majorHAnsi" w:hint="eastAsia"/>
          <w:sz w:val="24"/>
          <w:szCs w:val="24"/>
        </w:rPr>
        <w:t xml:space="preserve">係　　</w:t>
      </w:r>
      <w:r w:rsidRPr="00E044B0">
        <w:rPr>
          <w:rFonts w:asciiTheme="minorEastAsia" w:hAnsiTheme="minorEastAsia" w:cstheme="majorHAnsi" w:hint="eastAsia"/>
          <w:sz w:val="24"/>
          <w:szCs w:val="24"/>
        </w:rPr>
        <w:t>TEL</w:t>
      </w:r>
      <w:r w:rsidR="008717F6" w:rsidRPr="00E044B0">
        <w:rPr>
          <w:rFonts w:asciiTheme="minorEastAsia" w:hAnsiTheme="minorEastAsia" w:cstheme="majorHAnsi" w:hint="eastAsia"/>
          <w:sz w:val="24"/>
          <w:szCs w:val="24"/>
        </w:rPr>
        <w:t>：</w:t>
      </w:r>
      <w:r w:rsidRPr="00E044B0">
        <w:rPr>
          <w:rFonts w:asciiTheme="minorEastAsia" w:hAnsiTheme="minorEastAsia" w:cstheme="majorHAnsi" w:hint="eastAsia"/>
          <w:sz w:val="24"/>
          <w:szCs w:val="24"/>
        </w:rPr>
        <w:t>0564-23-6</w:t>
      </w:r>
      <w:r w:rsidR="00DD71E1">
        <w:rPr>
          <w:rFonts w:asciiTheme="minorEastAsia" w:hAnsiTheme="minorEastAsia" w:cstheme="majorHAnsi" w:hint="eastAsia"/>
          <w:sz w:val="24"/>
          <w:szCs w:val="24"/>
        </w:rPr>
        <w:t>609</w:t>
      </w:r>
    </w:p>
    <w:p w:rsidR="008717F6" w:rsidRPr="00E044B0" w:rsidRDefault="008717F6" w:rsidP="007E3D55">
      <w:pPr>
        <w:jc w:val="left"/>
        <w:rPr>
          <w:rFonts w:asciiTheme="minorEastAsia" w:hAnsiTheme="minorEastAsia" w:cstheme="majorHAnsi"/>
          <w:sz w:val="24"/>
          <w:szCs w:val="24"/>
        </w:rPr>
      </w:pPr>
      <w:r w:rsidRPr="00E044B0">
        <w:rPr>
          <w:rFonts w:asciiTheme="minorEastAsia" w:hAnsiTheme="minorEastAsia" w:cstheme="majorHAnsi" w:hint="eastAsia"/>
          <w:sz w:val="24"/>
          <w:szCs w:val="24"/>
        </w:rPr>
        <w:t xml:space="preserve">　　　　　　　　　</w:t>
      </w:r>
      <w:r w:rsidR="007E3D55" w:rsidRPr="00E044B0">
        <w:rPr>
          <w:rFonts w:asciiTheme="minorEastAsia" w:hAnsiTheme="minorEastAsia" w:cstheme="majorHAnsi" w:hint="eastAsia"/>
          <w:sz w:val="24"/>
          <w:szCs w:val="24"/>
        </w:rPr>
        <w:t xml:space="preserve">　　　　　　　　　　　</w:t>
      </w:r>
      <w:r w:rsidR="00E044B0" w:rsidRPr="00E044B0">
        <w:rPr>
          <w:rFonts w:asciiTheme="minorEastAsia" w:hAnsiTheme="minorEastAsia" w:cstheme="majorHAnsi" w:hint="eastAsia"/>
          <w:sz w:val="24"/>
          <w:szCs w:val="24"/>
        </w:rPr>
        <w:t xml:space="preserve">　　　</w:t>
      </w:r>
      <w:r w:rsidR="007E3D55" w:rsidRPr="00E044B0">
        <w:rPr>
          <w:rFonts w:asciiTheme="minorEastAsia" w:hAnsiTheme="minorEastAsia" w:cstheme="majorHAnsi" w:hint="eastAsia"/>
          <w:sz w:val="24"/>
          <w:szCs w:val="24"/>
        </w:rPr>
        <w:t xml:space="preserve">　FAX</w:t>
      </w:r>
      <w:r w:rsidRPr="00E044B0">
        <w:rPr>
          <w:rFonts w:asciiTheme="minorEastAsia" w:hAnsiTheme="minorEastAsia" w:cstheme="majorHAnsi" w:hint="eastAsia"/>
          <w:sz w:val="24"/>
          <w:szCs w:val="24"/>
        </w:rPr>
        <w:t>：</w:t>
      </w:r>
      <w:r w:rsidR="007E3D55" w:rsidRPr="00E044B0">
        <w:rPr>
          <w:rFonts w:asciiTheme="minorEastAsia" w:hAnsiTheme="minorEastAsia" w:cstheme="majorHAnsi" w:hint="eastAsia"/>
          <w:sz w:val="24"/>
          <w:szCs w:val="24"/>
        </w:rPr>
        <w:t>0564-23-6731</w:t>
      </w:r>
    </w:p>
    <w:sectPr w:rsidR="008717F6" w:rsidRPr="00E044B0" w:rsidSect="008717F6">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60D" w:rsidRDefault="0068060D" w:rsidP="0068060D">
      <w:r>
        <w:separator/>
      </w:r>
    </w:p>
  </w:endnote>
  <w:endnote w:type="continuationSeparator" w:id="0">
    <w:p w:rsidR="0068060D" w:rsidRDefault="0068060D" w:rsidP="0068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60D" w:rsidRDefault="0068060D" w:rsidP="0068060D">
      <w:r>
        <w:separator/>
      </w:r>
    </w:p>
  </w:footnote>
  <w:footnote w:type="continuationSeparator" w:id="0">
    <w:p w:rsidR="0068060D" w:rsidRDefault="0068060D" w:rsidP="006806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E25"/>
    <w:rsid w:val="00036DEF"/>
    <w:rsid w:val="000A2670"/>
    <w:rsid w:val="000C1805"/>
    <w:rsid w:val="000F5171"/>
    <w:rsid w:val="00115417"/>
    <w:rsid w:val="00136D32"/>
    <w:rsid w:val="0015523F"/>
    <w:rsid w:val="0016679A"/>
    <w:rsid w:val="001B249F"/>
    <w:rsid w:val="001E41AA"/>
    <w:rsid w:val="00234BAB"/>
    <w:rsid w:val="00253922"/>
    <w:rsid w:val="00257E5A"/>
    <w:rsid w:val="002A4FCC"/>
    <w:rsid w:val="00312434"/>
    <w:rsid w:val="00315913"/>
    <w:rsid w:val="00352999"/>
    <w:rsid w:val="003563F8"/>
    <w:rsid w:val="004405FD"/>
    <w:rsid w:val="00441C25"/>
    <w:rsid w:val="0045396F"/>
    <w:rsid w:val="00456E25"/>
    <w:rsid w:val="00483097"/>
    <w:rsid w:val="004F68F5"/>
    <w:rsid w:val="005A1DF5"/>
    <w:rsid w:val="00617224"/>
    <w:rsid w:val="00661262"/>
    <w:rsid w:val="0068060D"/>
    <w:rsid w:val="00780513"/>
    <w:rsid w:val="007A43B2"/>
    <w:rsid w:val="007D0EAD"/>
    <w:rsid w:val="007E3D55"/>
    <w:rsid w:val="00855B47"/>
    <w:rsid w:val="008717F6"/>
    <w:rsid w:val="00893AAB"/>
    <w:rsid w:val="009212C9"/>
    <w:rsid w:val="00926D34"/>
    <w:rsid w:val="00967D71"/>
    <w:rsid w:val="00985B93"/>
    <w:rsid w:val="00987BF0"/>
    <w:rsid w:val="00A25381"/>
    <w:rsid w:val="00A54C0C"/>
    <w:rsid w:val="00B269C8"/>
    <w:rsid w:val="00BC0572"/>
    <w:rsid w:val="00BC5F82"/>
    <w:rsid w:val="00C4664F"/>
    <w:rsid w:val="00CC7473"/>
    <w:rsid w:val="00DD71E1"/>
    <w:rsid w:val="00E044B0"/>
    <w:rsid w:val="00E15700"/>
    <w:rsid w:val="00F51472"/>
    <w:rsid w:val="00FC065A"/>
    <w:rsid w:val="00FD2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CCD3258F-7DCE-45BC-B8D7-6BC54A4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C25"/>
    <w:pPr>
      <w:ind w:leftChars="400" w:left="840"/>
    </w:pPr>
  </w:style>
  <w:style w:type="paragraph" w:styleId="a4">
    <w:name w:val="header"/>
    <w:basedOn w:val="a"/>
    <w:link w:val="a5"/>
    <w:uiPriority w:val="99"/>
    <w:unhideWhenUsed/>
    <w:rsid w:val="0068060D"/>
    <w:pPr>
      <w:tabs>
        <w:tab w:val="center" w:pos="4252"/>
        <w:tab w:val="right" w:pos="8504"/>
      </w:tabs>
      <w:snapToGrid w:val="0"/>
    </w:pPr>
  </w:style>
  <w:style w:type="character" w:customStyle="1" w:styleId="a5">
    <w:name w:val="ヘッダー (文字)"/>
    <w:basedOn w:val="a0"/>
    <w:link w:val="a4"/>
    <w:uiPriority w:val="99"/>
    <w:rsid w:val="0068060D"/>
  </w:style>
  <w:style w:type="paragraph" w:styleId="a6">
    <w:name w:val="footer"/>
    <w:basedOn w:val="a"/>
    <w:link w:val="a7"/>
    <w:uiPriority w:val="99"/>
    <w:unhideWhenUsed/>
    <w:rsid w:val="0068060D"/>
    <w:pPr>
      <w:tabs>
        <w:tab w:val="center" w:pos="4252"/>
        <w:tab w:val="right" w:pos="8504"/>
      </w:tabs>
      <w:snapToGrid w:val="0"/>
    </w:pPr>
  </w:style>
  <w:style w:type="character" w:customStyle="1" w:styleId="a7">
    <w:name w:val="フッター (文字)"/>
    <w:basedOn w:val="a0"/>
    <w:link w:val="a6"/>
    <w:uiPriority w:val="99"/>
    <w:rsid w:val="0068060D"/>
  </w:style>
  <w:style w:type="paragraph" w:styleId="a8">
    <w:name w:val="Balloon Text"/>
    <w:basedOn w:val="a"/>
    <w:link w:val="a9"/>
    <w:uiPriority w:val="99"/>
    <w:semiHidden/>
    <w:unhideWhenUsed/>
    <w:rsid w:val="001B24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24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岡崎市役所</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土田　雄也</dc:creator>
  <cp:keywords/>
  <dc:description/>
  <cp:lastModifiedBy>Administrator</cp:lastModifiedBy>
  <cp:revision>6</cp:revision>
  <cp:lastPrinted>2019-12-10T09:02:00Z</cp:lastPrinted>
  <dcterms:created xsi:type="dcterms:W3CDTF">2025-11-26T07:41:00Z</dcterms:created>
  <dcterms:modified xsi:type="dcterms:W3CDTF">2025-12-08T06:29:00Z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12676</vt:lpwstr>
  </property>
  <property fmtid="{D5CDD505-2E9C-101B-9397-08002B2CF9AE}" pid="3" name="NXPowerLiteSettings">
    <vt:lpwstr>C74006B004C800</vt:lpwstr>
  </property>
  <property fmtid="{D5CDD505-2E9C-101B-9397-08002B2CF9AE}" pid="4" name="NXPowerLiteVersion">
    <vt:lpwstr>S6.2.11</vt:lpwstr>
  </property>
</Properties>
</file>