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D925" w14:textId="77777777" w:rsidR="00523263" w:rsidRPr="00523263" w:rsidRDefault="00523263" w:rsidP="00523263">
      <w:pPr>
        <w:ind w:firstLineChars="100" w:firstLine="240"/>
        <w:jc w:val="center"/>
        <w:rPr>
          <w:rFonts w:ascii="ＭＳ ゴシック" w:eastAsia="ＭＳ ゴシック" w:hAnsi="ＭＳ ゴシック"/>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0719666B" wp14:editId="747ABBCF">
                <wp:simplePos x="0" y="0"/>
                <wp:positionH relativeFrom="column">
                  <wp:posOffset>4996815</wp:posOffset>
                </wp:positionH>
                <wp:positionV relativeFrom="paragraph">
                  <wp:posOffset>-494030</wp:posOffset>
                </wp:positionV>
                <wp:extent cx="790575" cy="4381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790575" cy="438150"/>
                        </a:xfrm>
                        <a:prstGeom prst="rect">
                          <a:avLst/>
                        </a:prstGeom>
                        <a:solidFill>
                          <a:schemeClr val="lt1"/>
                        </a:solidFill>
                        <a:ln w="6350">
                          <a:noFill/>
                        </a:ln>
                      </wps:spPr>
                      <wps:txbx>
                        <w:txbxContent>
                          <w:p w14:paraId="08679422" w14:textId="77777777" w:rsidR="00143DC5" w:rsidRPr="00143DC5" w:rsidRDefault="00143DC5" w:rsidP="00143DC5">
                            <w:pPr>
                              <w:jc w:val="center"/>
                              <w:rPr>
                                <w:rFonts w:ascii="ＭＳ ゴシック" w:eastAsia="ＭＳ ゴシック" w:hAnsi="ＭＳ ゴシック"/>
                                <w:sz w:val="24"/>
                                <w:szCs w:val="24"/>
                              </w:rPr>
                            </w:pPr>
                            <w:r w:rsidRPr="00143DC5">
                              <w:rPr>
                                <w:rFonts w:ascii="ＭＳ ゴシック" w:eastAsia="ＭＳ ゴシック" w:hAnsi="ＭＳ ゴシック" w:hint="eastAsia"/>
                                <w:sz w:val="24"/>
                                <w:szCs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19666B" id="_x0000_t202" coordsize="21600,21600" o:spt="202" path="m,l,21600r21600,l21600,xe">
                <v:stroke joinstyle="miter"/>
                <v:path gradientshapeok="t" o:connecttype="rect"/>
              </v:shapetype>
              <v:shape id="テキスト ボックス 1" o:spid="_x0000_s1026" type="#_x0000_t202" style="position:absolute;left:0;text-align:left;margin-left:393.45pt;margin-top:-38.9pt;width:62.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" fillcolor="white [3201]" stroked="f" strokeweight=".5pt">
                <v:textbox>
                  <w:txbxContent>
                    <w:p w14:paraId="08679422" w14:textId="77777777" w:rsidR="00143DC5" w:rsidRPr="00143DC5" w:rsidRDefault="00143DC5" w:rsidP="00143DC5">
                      <w:pPr>
                        <w:jc w:val="center"/>
                        <w:rPr>
                          <w:rFonts w:ascii="ＭＳ ゴシック" w:eastAsia="ＭＳ ゴシック" w:hAnsi="ＭＳ ゴシック"/>
                          <w:sz w:val="24"/>
                          <w:szCs w:val="24"/>
                        </w:rPr>
                      </w:pPr>
                      <w:r w:rsidRPr="00143DC5">
                        <w:rPr>
                          <w:rFonts w:ascii="ＭＳ ゴシック" w:eastAsia="ＭＳ ゴシック" w:hAnsi="ＭＳ ゴシック" w:hint="eastAsia"/>
                          <w:sz w:val="24"/>
                          <w:szCs w:val="24"/>
                        </w:rPr>
                        <w:t>別紙</w:t>
                      </w:r>
                    </w:p>
                  </w:txbxContent>
                </v:textbox>
              </v:shape>
            </w:pict>
          </mc:Fallback>
        </mc:AlternateContent>
      </w:r>
      <w:r>
        <w:rPr>
          <w:rFonts w:ascii="ＭＳ ゴシック" w:eastAsia="ＭＳ ゴシック" w:hAnsi="ＭＳ ゴシック" w:hint="eastAsia"/>
          <w:sz w:val="24"/>
          <w:szCs w:val="24"/>
        </w:rPr>
        <w:t>「外国人</w:t>
      </w:r>
      <w:r w:rsidRPr="00523263">
        <w:rPr>
          <w:rFonts w:ascii="ＭＳ ゴシック" w:eastAsia="ＭＳ ゴシック" w:hAnsi="ＭＳ ゴシック" w:hint="eastAsia"/>
          <w:sz w:val="24"/>
          <w:szCs w:val="24"/>
        </w:rPr>
        <w:t>患者を受け入れる拠点的な医療機関</w:t>
      </w:r>
      <w:r>
        <w:rPr>
          <w:rFonts w:ascii="ＭＳ ゴシック" w:eastAsia="ＭＳ ゴシック" w:hAnsi="ＭＳ ゴシック" w:hint="eastAsia"/>
          <w:sz w:val="24"/>
          <w:szCs w:val="24"/>
        </w:rPr>
        <w:t>」</w:t>
      </w:r>
      <w:r w:rsidR="00434857">
        <w:rPr>
          <w:rFonts w:ascii="ＭＳ ゴシック" w:eastAsia="ＭＳ ゴシック" w:hAnsi="ＭＳ ゴシック" w:hint="eastAsia"/>
          <w:sz w:val="24"/>
          <w:szCs w:val="24"/>
        </w:rPr>
        <w:t>公募</w:t>
      </w:r>
      <w:r w:rsidR="001E0C09">
        <w:rPr>
          <w:rFonts w:ascii="ＭＳ ゴシック" w:eastAsia="ＭＳ ゴシック" w:hAnsi="ＭＳ ゴシック" w:hint="eastAsia"/>
          <w:sz w:val="24"/>
          <w:szCs w:val="24"/>
        </w:rPr>
        <w:t>に関する</w:t>
      </w:r>
      <w:r w:rsidR="00434857">
        <w:rPr>
          <w:rFonts w:ascii="ＭＳ ゴシック" w:eastAsia="ＭＳ ゴシック" w:hAnsi="ＭＳ ゴシック" w:hint="eastAsia"/>
          <w:sz w:val="24"/>
          <w:szCs w:val="24"/>
        </w:rPr>
        <w:t>実施</w:t>
      </w:r>
      <w:r w:rsidRPr="00523263">
        <w:rPr>
          <w:rFonts w:ascii="ＭＳ ゴシック" w:eastAsia="ＭＳ ゴシック" w:hAnsi="ＭＳ ゴシック" w:hint="eastAsia"/>
          <w:sz w:val="24"/>
          <w:szCs w:val="24"/>
        </w:rPr>
        <w:t>要領</w:t>
      </w:r>
    </w:p>
    <w:p w14:paraId="2FA92A79" w14:textId="77777777" w:rsidR="00523263" w:rsidRDefault="00523263" w:rsidP="007157EA">
      <w:pPr>
        <w:ind w:firstLineChars="100" w:firstLine="240"/>
        <w:rPr>
          <w:rFonts w:ascii="ＭＳ 明朝" w:eastAsia="ＭＳ 明朝" w:hAnsi="ＭＳ 明朝"/>
          <w:sz w:val="24"/>
          <w:szCs w:val="24"/>
        </w:rPr>
      </w:pPr>
    </w:p>
    <w:p w14:paraId="07CF291F" w14:textId="77777777" w:rsidR="00F712E0" w:rsidRPr="00F712E0" w:rsidRDefault="00F712E0" w:rsidP="00F712E0">
      <w:pPr>
        <w:rPr>
          <w:rFonts w:ascii="ＭＳ ゴシック" w:eastAsia="ＭＳ ゴシック" w:hAnsi="ＭＳ ゴシック"/>
          <w:sz w:val="24"/>
          <w:szCs w:val="24"/>
        </w:rPr>
      </w:pPr>
      <w:r w:rsidRPr="00F712E0">
        <w:rPr>
          <w:rFonts w:ascii="ＭＳ ゴシック" w:eastAsia="ＭＳ ゴシック" w:hAnsi="ＭＳ ゴシック" w:hint="eastAsia"/>
          <w:sz w:val="24"/>
          <w:szCs w:val="24"/>
        </w:rPr>
        <w:t>１　目的</w:t>
      </w:r>
    </w:p>
    <w:p w14:paraId="7B4E8509" w14:textId="5CB9E8C4" w:rsidR="00BA33E2" w:rsidRPr="00784F55" w:rsidRDefault="007157EA" w:rsidP="00DA1B42">
      <w:pPr>
        <w:ind w:leftChars="100" w:left="210" w:firstLineChars="100" w:firstLine="240"/>
        <w:rPr>
          <w:rFonts w:ascii="ＭＳ 明朝" w:eastAsia="ＭＳ 明朝" w:hAnsi="ＭＳ 明朝"/>
          <w:sz w:val="24"/>
          <w:szCs w:val="24"/>
        </w:rPr>
      </w:pPr>
      <w:r w:rsidRPr="007157EA">
        <w:rPr>
          <w:rFonts w:ascii="ＭＳ 明朝" w:eastAsia="ＭＳ 明朝" w:hAnsi="ＭＳ 明朝" w:hint="eastAsia"/>
          <w:sz w:val="24"/>
          <w:szCs w:val="24"/>
        </w:rPr>
        <w:t>訪日外国人旅行者及び在留外国人</w:t>
      </w:r>
      <w:r w:rsidR="00CD4F51">
        <w:rPr>
          <w:rFonts w:ascii="ＭＳ 明朝" w:eastAsia="ＭＳ 明朝" w:hAnsi="ＭＳ 明朝" w:hint="eastAsia"/>
          <w:sz w:val="24"/>
          <w:szCs w:val="24"/>
        </w:rPr>
        <w:t>の</w:t>
      </w:r>
      <w:r w:rsidRPr="007157EA">
        <w:rPr>
          <w:rFonts w:ascii="ＭＳ 明朝" w:eastAsia="ＭＳ 明朝" w:hAnsi="ＭＳ 明朝" w:hint="eastAsia"/>
          <w:sz w:val="24"/>
          <w:szCs w:val="24"/>
        </w:rPr>
        <w:t>増加</w:t>
      </w:r>
      <w:r w:rsidR="00CD4F51">
        <w:rPr>
          <w:rFonts w:ascii="ＭＳ 明朝" w:eastAsia="ＭＳ 明朝" w:hAnsi="ＭＳ 明朝" w:hint="eastAsia"/>
          <w:sz w:val="24"/>
          <w:szCs w:val="24"/>
        </w:rPr>
        <w:t>に伴い</w:t>
      </w:r>
      <w:r w:rsidRPr="007157EA">
        <w:rPr>
          <w:rFonts w:ascii="ＭＳ 明朝" w:eastAsia="ＭＳ 明朝" w:hAnsi="ＭＳ 明朝" w:hint="eastAsia"/>
          <w:sz w:val="24"/>
          <w:szCs w:val="24"/>
        </w:rPr>
        <w:t>、外国人患者が安心して医療機関を受診できる体制の整備を進め</w:t>
      </w:r>
      <w:r w:rsidR="00F712E0">
        <w:rPr>
          <w:rFonts w:ascii="ＭＳ 明朝" w:eastAsia="ＭＳ 明朝" w:hAnsi="ＭＳ 明朝" w:hint="eastAsia"/>
          <w:sz w:val="24"/>
          <w:szCs w:val="24"/>
        </w:rPr>
        <w:t>ることが求められる中</w:t>
      </w:r>
      <w:r w:rsidRPr="007157EA">
        <w:rPr>
          <w:rFonts w:ascii="ＭＳ 明朝" w:eastAsia="ＭＳ 明朝" w:hAnsi="ＭＳ 明朝" w:hint="eastAsia"/>
          <w:sz w:val="24"/>
          <w:szCs w:val="24"/>
        </w:rPr>
        <w:t>、患者や医療機関等の利便性や、行政サービスの向上のため、</w:t>
      </w:r>
      <w:r w:rsidR="00BA33E2" w:rsidRPr="00784F55">
        <w:rPr>
          <w:rFonts w:ascii="ＭＳ 明朝" w:eastAsia="ＭＳ 明朝" w:hAnsi="ＭＳ 明朝" w:hint="eastAsia"/>
          <w:sz w:val="24"/>
          <w:szCs w:val="24"/>
        </w:rPr>
        <w:t>平成31年3月26日付け医政総発0326</w:t>
      </w:r>
      <w:r w:rsidR="00BA33E2" w:rsidRPr="00784F55">
        <w:rPr>
          <w:rFonts w:ascii="ＭＳ 明朝" w:eastAsia="ＭＳ 明朝" w:hAnsi="ＭＳ 明朝"/>
          <w:sz w:val="24"/>
          <w:szCs w:val="24"/>
        </w:rPr>
        <w:t>第３号</w:t>
      </w:r>
      <w:r w:rsidR="00BA33E2" w:rsidRPr="00784F55">
        <w:rPr>
          <w:rFonts w:ascii="ＭＳ 明朝" w:eastAsia="ＭＳ 明朝" w:hAnsi="ＭＳ 明朝" w:hint="eastAsia"/>
          <w:sz w:val="24"/>
          <w:szCs w:val="24"/>
        </w:rPr>
        <w:t>・観参第800</w:t>
      </w:r>
      <w:r w:rsidR="00BA33E2" w:rsidRPr="00784F55">
        <w:rPr>
          <w:rFonts w:ascii="ＭＳ 明朝" w:eastAsia="ＭＳ 明朝" w:hAnsi="ＭＳ 明朝"/>
          <w:sz w:val="24"/>
          <w:szCs w:val="24"/>
        </w:rPr>
        <w:t>号</w:t>
      </w:r>
      <w:r w:rsidR="00BA33E2" w:rsidRPr="00784F55">
        <w:rPr>
          <w:rFonts w:ascii="ＭＳ 明朝" w:eastAsia="ＭＳ 明朝" w:hAnsi="ＭＳ 明朝" w:hint="eastAsia"/>
          <w:sz w:val="24"/>
          <w:szCs w:val="24"/>
        </w:rPr>
        <w:t>で厚生労働省医政局総務課長及び観光庁外客受入参事官から「外国人患者を受け入れる拠点的な医療機関」の選出依頼を受け、医療機関に対して外国人患者を受け入れる拠点的な医療機関の公募を実施してきたところです。</w:t>
      </w:r>
    </w:p>
    <w:p w14:paraId="2B758439" w14:textId="77777777" w:rsidR="00F712E0" w:rsidRDefault="00F712E0" w:rsidP="00AC059B">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この度、更なる体制整備を進めるため、追加公募を実施します。</w:t>
      </w:r>
    </w:p>
    <w:p w14:paraId="565E589F" w14:textId="77777777" w:rsidR="007157EA" w:rsidRDefault="007157EA" w:rsidP="007157EA">
      <w:pPr>
        <w:rPr>
          <w:rFonts w:ascii="ＭＳ ゴシック" w:eastAsia="ＭＳ ゴシック" w:hAnsi="ＭＳ ゴシック"/>
          <w:sz w:val="24"/>
          <w:szCs w:val="24"/>
        </w:rPr>
      </w:pPr>
    </w:p>
    <w:p w14:paraId="7C7AA466" w14:textId="77777777" w:rsidR="007157EA" w:rsidRPr="007A7559"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057597">
        <w:rPr>
          <w:rFonts w:ascii="ＭＳ ゴシック" w:eastAsia="ＭＳ ゴシック" w:hAnsi="ＭＳ ゴシック" w:hint="eastAsia"/>
          <w:sz w:val="24"/>
          <w:szCs w:val="24"/>
        </w:rPr>
        <w:t xml:space="preserve">　</w:t>
      </w:r>
      <w:r w:rsidR="007157EA" w:rsidRPr="007A7559">
        <w:rPr>
          <w:rFonts w:ascii="ＭＳ ゴシック" w:eastAsia="ＭＳ ゴシック" w:hAnsi="ＭＳ ゴシック" w:hint="eastAsia"/>
          <w:sz w:val="24"/>
          <w:szCs w:val="24"/>
        </w:rPr>
        <w:t>「外国人患者受入医療機関」の選出基準</w:t>
      </w:r>
    </w:p>
    <w:p w14:paraId="0801D8B1" w14:textId="77777777" w:rsidR="007157EA" w:rsidRPr="00271839" w:rsidRDefault="007157EA" w:rsidP="007157EA">
      <w:pPr>
        <w:rPr>
          <w:rFonts w:ascii="ＭＳ 明朝" w:eastAsia="ＭＳ 明朝" w:hAnsi="ＭＳ 明朝"/>
          <w:sz w:val="24"/>
          <w:szCs w:val="24"/>
        </w:rPr>
      </w:pPr>
      <w:r w:rsidRPr="00271839">
        <w:rPr>
          <w:rFonts w:ascii="ＭＳ 明朝" w:eastAsia="ＭＳ 明朝" w:hAnsi="ＭＳ 明朝" w:hint="eastAsia"/>
          <w:sz w:val="24"/>
          <w:szCs w:val="24"/>
        </w:rPr>
        <w:t>（１）外国人患者で入院を要する救急患者に対応可能な医療機関</w:t>
      </w:r>
    </w:p>
    <w:p w14:paraId="49E2A6B0" w14:textId="77777777" w:rsidR="007157EA" w:rsidRPr="00271839" w:rsidRDefault="007157EA" w:rsidP="007157EA">
      <w:pPr>
        <w:ind w:firstLineChars="300" w:firstLine="720"/>
        <w:rPr>
          <w:rFonts w:ascii="ＭＳ 明朝" w:eastAsia="ＭＳ 明朝" w:hAnsi="ＭＳ 明朝"/>
          <w:sz w:val="24"/>
          <w:szCs w:val="24"/>
        </w:rPr>
      </w:pPr>
      <w:r>
        <w:rPr>
          <w:rFonts w:ascii="ＭＳ 明朝" w:eastAsia="ＭＳ 明朝" w:hAnsi="ＭＳ 明朝" w:hint="eastAsia"/>
          <w:sz w:val="24"/>
          <w:szCs w:val="24"/>
        </w:rPr>
        <w:t>・愛知県地域保健医療計画における</w:t>
      </w:r>
      <w:r w:rsidRPr="00271839">
        <w:rPr>
          <w:rFonts w:ascii="ＭＳ 明朝" w:eastAsia="ＭＳ 明朝" w:hAnsi="ＭＳ 明朝" w:hint="eastAsia"/>
          <w:sz w:val="24"/>
          <w:szCs w:val="24"/>
        </w:rPr>
        <w:t>二次救急</w:t>
      </w:r>
      <w:r>
        <w:rPr>
          <w:rFonts w:ascii="ＭＳ 明朝" w:eastAsia="ＭＳ 明朝" w:hAnsi="ＭＳ 明朝" w:hint="eastAsia"/>
          <w:sz w:val="24"/>
          <w:szCs w:val="24"/>
        </w:rPr>
        <w:t>以上の医療機関であること</w:t>
      </w:r>
    </w:p>
    <w:p w14:paraId="1721841C" w14:textId="77777777" w:rsidR="007157EA" w:rsidRDefault="007157EA" w:rsidP="007157EA">
      <w:pPr>
        <w:ind w:firstLineChars="300" w:firstLine="720"/>
        <w:rPr>
          <w:rFonts w:ascii="ＭＳ 明朝" w:eastAsia="ＭＳ 明朝" w:hAnsi="ＭＳ 明朝"/>
          <w:sz w:val="24"/>
          <w:szCs w:val="24"/>
        </w:rPr>
      </w:pPr>
      <w:r>
        <w:rPr>
          <w:rFonts w:ascii="ＭＳ 明朝" w:eastAsia="ＭＳ 明朝" w:hAnsi="ＭＳ 明朝" w:hint="eastAsia"/>
          <w:sz w:val="24"/>
          <w:szCs w:val="24"/>
        </w:rPr>
        <w:t>・多言語での対応が可能であること（医療通訳者、電話通訳、音声翻訳等</w:t>
      </w:r>
    </w:p>
    <w:p w14:paraId="7BD5D54C" w14:textId="77777777" w:rsidR="007157EA" w:rsidRPr="00271839" w:rsidRDefault="007157EA" w:rsidP="007157EA">
      <w:pPr>
        <w:ind w:firstLineChars="400" w:firstLine="960"/>
        <w:rPr>
          <w:rFonts w:ascii="ＭＳ 明朝" w:eastAsia="ＭＳ 明朝" w:hAnsi="ＭＳ 明朝"/>
          <w:sz w:val="24"/>
          <w:szCs w:val="24"/>
        </w:rPr>
      </w:pPr>
      <w:r>
        <w:rPr>
          <w:rFonts w:ascii="ＭＳ 明朝" w:eastAsia="ＭＳ 明朝" w:hAnsi="ＭＳ 明朝" w:hint="eastAsia"/>
          <w:sz w:val="24"/>
          <w:szCs w:val="24"/>
        </w:rPr>
        <w:t>の形式は問わない）</w:t>
      </w:r>
    </w:p>
    <w:p w14:paraId="5564CE7A" w14:textId="77777777" w:rsidR="007157EA" w:rsidRPr="00271839" w:rsidRDefault="007157EA" w:rsidP="007157EA">
      <w:pPr>
        <w:rPr>
          <w:rFonts w:ascii="ＭＳ 明朝" w:eastAsia="ＭＳ 明朝" w:hAnsi="ＭＳ 明朝"/>
          <w:sz w:val="24"/>
          <w:szCs w:val="24"/>
        </w:rPr>
      </w:pPr>
      <w:r w:rsidRPr="00271839">
        <w:rPr>
          <w:rFonts w:ascii="ＭＳ 明朝" w:eastAsia="ＭＳ 明朝" w:hAnsi="ＭＳ 明朝" w:hint="eastAsia"/>
          <w:sz w:val="24"/>
          <w:szCs w:val="24"/>
        </w:rPr>
        <w:t>（２）外国人患者を受入れ可能な医療機関（診療所・歯科診療所も含む）</w:t>
      </w:r>
    </w:p>
    <w:p w14:paraId="1752008E" w14:textId="77777777" w:rsidR="007157EA" w:rsidRDefault="007157EA" w:rsidP="007157EA">
      <w:pPr>
        <w:ind w:firstLineChars="300" w:firstLine="720"/>
        <w:rPr>
          <w:rFonts w:ascii="ＭＳ 明朝" w:eastAsia="ＭＳ 明朝" w:hAnsi="ＭＳ 明朝"/>
          <w:sz w:val="24"/>
          <w:szCs w:val="24"/>
        </w:rPr>
      </w:pPr>
      <w:r>
        <w:rPr>
          <w:rFonts w:ascii="ＭＳ 明朝" w:eastAsia="ＭＳ 明朝" w:hAnsi="ＭＳ 明朝" w:hint="eastAsia"/>
          <w:sz w:val="24"/>
          <w:szCs w:val="24"/>
        </w:rPr>
        <w:t>・多言語での対応が可能であること（医療通訳者、電話通訳、音声翻訳等</w:t>
      </w:r>
    </w:p>
    <w:p w14:paraId="3FEC0015" w14:textId="77777777" w:rsidR="007157EA" w:rsidRDefault="007157EA" w:rsidP="007157EA">
      <w:pPr>
        <w:ind w:firstLineChars="400" w:firstLine="960"/>
        <w:rPr>
          <w:rFonts w:ascii="ＭＳ 明朝" w:eastAsia="ＭＳ 明朝" w:hAnsi="ＭＳ 明朝"/>
          <w:sz w:val="24"/>
          <w:szCs w:val="24"/>
        </w:rPr>
      </w:pPr>
      <w:r>
        <w:rPr>
          <w:rFonts w:ascii="ＭＳ 明朝" w:eastAsia="ＭＳ 明朝" w:hAnsi="ＭＳ 明朝" w:hint="eastAsia"/>
          <w:sz w:val="24"/>
          <w:szCs w:val="24"/>
        </w:rPr>
        <w:t>の形式は問わない）</w:t>
      </w:r>
    </w:p>
    <w:p w14:paraId="5BCBFDD1" w14:textId="77777777" w:rsidR="00F712E0" w:rsidRPr="00271839" w:rsidRDefault="00F712E0" w:rsidP="007157EA">
      <w:pPr>
        <w:ind w:firstLineChars="400" w:firstLine="960"/>
        <w:rPr>
          <w:rFonts w:ascii="ＭＳ 明朝" w:eastAsia="ＭＳ 明朝" w:hAnsi="ＭＳ 明朝"/>
          <w:sz w:val="24"/>
          <w:szCs w:val="24"/>
        </w:rPr>
      </w:pPr>
    </w:p>
    <w:p w14:paraId="3BD5331D" w14:textId="77777777" w:rsidR="007157EA"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221291">
        <w:rPr>
          <w:rFonts w:ascii="ＭＳ ゴシック" w:eastAsia="ＭＳ ゴシック" w:hAnsi="ＭＳ ゴシック" w:hint="eastAsia"/>
          <w:sz w:val="24"/>
          <w:szCs w:val="24"/>
        </w:rPr>
        <w:t xml:space="preserve">　</w:t>
      </w:r>
      <w:r w:rsidR="007157EA">
        <w:rPr>
          <w:rFonts w:ascii="ＭＳ ゴシック" w:eastAsia="ＭＳ ゴシック" w:hAnsi="ＭＳ ゴシック" w:hint="eastAsia"/>
          <w:sz w:val="24"/>
          <w:szCs w:val="24"/>
        </w:rPr>
        <w:t>提出書類</w:t>
      </w:r>
    </w:p>
    <w:p w14:paraId="7D16A07F" w14:textId="77777777" w:rsidR="00F712E0" w:rsidRPr="00F712E0" w:rsidRDefault="00F712E0" w:rsidP="00F712E0">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上記</w:t>
      </w:r>
      <w:r w:rsidRPr="007157EA">
        <w:rPr>
          <w:rFonts w:ascii="ＭＳ 明朝" w:eastAsia="ＭＳ 明朝" w:hAnsi="ＭＳ 明朝"/>
          <w:sz w:val="24"/>
          <w:szCs w:val="24"/>
        </w:rPr>
        <w:t>の選出基準を満たすとともに、外国人患者の受入</w:t>
      </w:r>
      <w:r>
        <w:rPr>
          <w:rFonts w:ascii="ＭＳ 明朝" w:eastAsia="ＭＳ 明朝" w:hAnsi="ＭＳ 明朝" w:hint="eastAsia"/>
          <w:sz w:val="24"/>
          <w:szCs w:val="24"/>
        </w:rPr>
        <w:t>れ</w:t>
      </w:r>
      <w:r w:rsidRPr="007157EA">
        <w:rPr>
          <w:rFonts w:ascii="ＭＳ 明朝" w:eastAsia="ＭＳ 明朝" w:hAnsi="ＭＳ 明朝"/>
          <w:sz w:val="24"/>
          <w:szCs w:val="24"/>
        </w:rPr>
        <w:t>に積極的に御協力いただける医療機関においては、</w:t>
      </w:r>
      <w:r>
        <w:rPr>
          <w:rFonts w:ascii="ＭＳ 明朝" w:eastAsia="ＭＳ 明朝" w:hAnsi="ＭＳ 明朝" w:hint="eastAsia"/>
          <w:sz w:val="24"/>
          <w:szCs w:val="24"/>
        </w:rPr>
        <w:t>次の</w:t>
      </w:r>
      <w:r w:rsidRPr="007157EA">
        <w:rPr>
          <w:rFonts w:ascii="ＭＳ 明朝" w:eastAsia="ＭＳ 明朝" w:hAnsi="ＭＳ 明朝"/>
          <w:sz w:val="24"/>
          <w:szCs w:val="24"/>
        </w:rPr>
        <w:t>書類を作成の</w:t>
      </w:r>
      <w:r>
        <w:rPr>
          <w:rFonts w:ascii="ＭＳ 明朝" w:eastAsia="ＭＳ 明朝" w:hAnsi="ＭＳ 明朝" w:hint="eastAsia"/>
          <w:sz w:val="24"/>
          <w:szCs w:val="24"/>
        </w:rPr>
        <w:t>上</w:t>
      </w:r>
      <w:r w:rsidRPr="007157EA">
        <w:rPr>
          <w:rFonts w:ascii="ＭＳ 明朝" w:eastAsia="ＭＳ 明朝" w:hAnsi="ＭＳ 明朝"/>
          <w:sz w:val="24"/>
          <w:szCs w:val="24"/>
        </w:rPr>
        <w:t>、提出して</w:t>
      </w:r>
      <w:r>
        <w:rPr>
          <w:rFonts w:ascii="ＭＳ 明朝" w:eastAsia="ＭＳ 明朝" w:hAnsi="ＭＳ 明朝" w:hint="eastAsia"/>
          <w:sz w:val="24"/>
          <w:szCs w:val="24"/>
        </w:rPr>
        <w:t>ください</w:t>
      </w:r>
      <w:r w:rsidRPr="007157EA">
        <w:rPr>
          <w:rFonts w:ascii="ＭＳ 明朝" w:eastAsia="ＭＳ 明朝" w:hAnsi="ＭＳ 明朝"/>
          <w:sz w:val="24"/>
          <w:szCs w:val="24"/>
        </w:rPr>
        <w:t>。</w:t>
      </w:r>
    </w:p>
    <w:p w14:paraId="6818147B" w14:textId="77777777" w:rsidR="007157EA" w:rsidRPr="00271839" w:rsidRDefault="007157EA" w:rsidP="00F712E0">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（１）応募</w:t>
      </w:r>
      <w:r w:rsidRPr="00271839">
        <w:rPr>
          <w:rFonts w:ascii="ＭＳ 明朝" w:eastAsia="ＭＳ 明朝" w:hAnsi="ＭＳ 明朝" w:hint="eastAsia"/>
          <w:sz w:val="24"/>
          <w:szCs w:val="24"/>
          <w:lang w:eastAsia="zh-TW"/>
        </w:rPr>
        <w:t>申請書</w:t>
      </w:r>
      <w:r>
        <w:rPr>
          <w:rFonts w:ascii="ＭＳ 明朝" w:eastAsia="ＭＳ 明朝" w:hAnsi="ＭＳ 明朝" w:hint="eastAsia"/>
          <w:sz w:val="24"/>
          <w:szCs w:val="24"/>
          <w:lang w:eastAsia="zh-TW"/>
        </w:rPr>
        <w:t>（</w:t>
      </w:r>
      <w:r w:rsidR="008A7A7A">
        <w:rPr>
          <w:rFonts w:ascii="ＭＳ 明朝" w:eastAsia="ＭＳ 明朝" w:hAnsi="ＭＳ 明朝" w:hint="eastAsia"/>
          <w:sz w:val="24"/>
          <w:szCs w:val="24"/>
          <w:lang w:eastAsia="zh-TW"/>
        </w:rPr>
        <w:t>様式</w:t>
      </w:r>
      <w:r>
        <w:rPr>
          <w:rFonts w:ascii="ＭＳ 明朝" w:eastAsia="ＭＳ 明朝" w:hAnsi="ＭＳ 明朝" w:hint="eastAsia"/>
          <w:sz w:val="24"/>
          <w:szCs w:val="24"/>
          <w:lang w:eastAsia="zh-TW"/>
        </w:rPr>
        <w:t>１）</w:t>
      </w:r>
    </w:p>
    <w:p w14:paraId="7ED6A5B2" w14:textId="77777777" w:rsidR="007157EA" w:rsidRDefault="007157EA" w:rsidP="00F712E0">
      <w:pPr>
        <w:ind w:firstLineChars="100" w:firstLine="240"/>
        <w:rPr>
          <w:rFonts w:ascii="ＭＳ 明朝" w:eastAsia="ＭＳ 明朝" w:hAnsi="ＭＳ 明朝"/>
          <w:sz w:val="24"/>
          <w:szCs w:val="24"/>
        </w:rPr>
      </w:pPr>
      <w:r w:rsidRPr="00271839">
        <w:rPr>
          <w:rFonts w:ascii="ＭＳ 明朝" w:eastAsia="ＭＳ 明朝" w:hAnsi="ＭＳ 明朝" w:hint="eastAsia"/>
          <w:sz w:val="24"/>
          <w:szCs w:val="24"/>
        </w:rPr>
        <w:t>（２）</w:t>
      </w:r>
      <w:r w:rsidRPr="00057597">
        <w:rPr>
          <w:rFonts w:ascii="ＭＳ 明朝" w:eastAsia="ＭＳ 明朝" w:hAnsi="ＭＳ 明朝" w:hint="eastAsia"/>
          <w:spacing w:val="30"/>
          <w:kern w:val="0"/>
          <w:sz w:val="24"/>
          <w:szCs w:val="24"/>
          <w:fitText w:val="1200" w:id="-2057086464"/>
        </w:rPr>
        <w:t>回答様式</w:t>
      </w:r>
      <w:r>
        <w:rPr>
          <w:rFonts w:ascii="ＭＳ 明朝" w:eastAsia="ＭＳ 明朝" w:hAnsi="ＭＳ 明朝" w:hint="eastAsia"/>
          <w:sz w:val="24"/>
          <w:szCs w:val="24"/>
        </w:rPr>
        <w:t>（</w:t>
      </w:r>
      <w:r w:rsidR="008A7A7A">
        <w:rPr>
          <w:rFonts w:ascii="ＭＳ 明朝" w:eastAsia="ＭＳ 明朝" w:hAnsi="ＭＳ 明朝" w:hint="eastAsia"/>
          <w:sz w:val="24"/>
          <w:szCs w:val="24"/>
        </w:rPr>
        <w:t>様式</w:t>
      </w:r>
      <w:r w:rsidRPr="00271839">
        <w:rPr>
          <w:rFonts w:ascii="ＭＳ 明朝" w:eastAsia="ＭＳ 明朝" w:hAnsi="ＭＳ 明朝" w:hint="eastAsia"/>
          <w:sz w:val="24"/>
          <w:szCs w:val="24"/>
        </w:rPr>
        <w:t>２</w:t>
      </w:r>
      <w:r>
        <w:rPr>
          <w:rFonts w:ascii="ＭＳ 明朝" w:eastAsia="ＭＳ 明朝" w:hAnsi="ＭＳ 明朝" w:hint="eastAsia"/>
          <w:sz w:val="24"/>
          <w:szCs w:val="24"/>
        </w:rPr>
        <w:t>）</w:t>
      </w:r>
    </w:p>
    <w:p w14:paraId="0B9F96E7" w14:textId="77777777" w:rsidR="007157EA" w:rsidRDefault="007157EA" w:rsidP="00F712E0">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提出様式については、愛知県保健医療局健康医務部医務課の</w:t>
      </w:r>
      <w:r w:rsidR="00221291">
        <w:rPr>
          <w:rFonts w:ascii="ＭＳ 明朝" w:eastAsia="ＭＳ 明朝" w:hAnsi="ＭＳ 明朝" w:hint="eastAsia"/>
          <w:sz w:val="24"/>
          <w:szCs w:val="24"/>
        </w:rPr>
        <w:t>ウェブ</w:t>
      </w:r>
      <w:r>
        <w:rPr>
          <w:rFonts w:ascii="ＭＳ 明朝" w:eastAsia="ＭＳ 明朝" w:hAnsi="ＭＳ 明朝" w:hint="eastAsia"/>
          <w:sz w:val="24"/>
          <w:szCs w:val="24"/>
        </w:rPr>
        <w:t>ページ（http://</w:t>
      </w:r>
      <w:r>
        <w:rPr>
          <w:rFonts w:ascii="ＭＳ 明朝" w:eastAsia="ＭＳ 明朝" w:hAnsi="ＭＳ 明朝"/>
          <w:sz w:val="24"/>
          <w:szCs w:val="24"/>
        </w:rPr>
        <w:t>www.pref.aichi.jp</w:t>
      </w:r>
      <w:r w:rsidRPr="00A4602B">
        <w:rPr>
          <w:rFonts w:ascii="ＭＳ 明朝" w:eastAsia="ＭＳ 明朝" w:hAnsi="ＭＳ 明朝"/>
          <w:sz w:val="24"/>
          <w:szCs w:val="24"/>
        </w:rPr>
        <w:t>/soshiki/imu/gaikokukanja.html</w:t>
      </w:r>
      <w:r>
        <w:rPr>
          <w:rFonts w:ascii="ＭＳ 明朝" w:eastAsia="ＭＳ 明朝" w:hAnsi="ＭＳ 明朝" w:hint="eastAsia"/>
          <w:sz w:val="24"/>
          <w:szCs w:val="24"/>
        </w:rPr>
        <w:t>）に掲載して</w:t>
      </w:r>
      <w:r w:rsidR="00F712E0">
        <w:rPr>
          <w:rFonts w:ascii="ＭＳ 明朝" w:eastAsia="ＭＳ 明朝" w:hAnsi="ＭＳ 明朝" w:hint="eastAsia"/>
          <w:sz w:val="24"/>
          <w:szCs w:val="24"/>
        </w:rPr>
        <w:t>い</w:t>
      </w:r>
      <w:r>
        <w:rPr>
          <w:rFonts w:ascii="ＭＳ 明朝" w:eastAsia="ＭＳ 明朝" w:hAnsi="ＭＳ 明朝" w:hint="eastAsia"/>
          <w:sz w:val="24"/>
          <w:szCs w:val="24"/>
        </w:rPr>
        <w:t>ます。</w:t>
      </w:r>
    </w:p>
    <w:p w14:paraId="046CCB80" w14:textId="77777777" w:rsidR="00F712E0" w:rsidRDefault="00F712E0" w:rsidP="00F712E0">
      <w:pPr>
        <w:ind w:leftChars="100" w:left="210"/>
        <w:rPr>
          <w:rFonts w:ascii="ＭＳ 明朝" w:eastAsia="ＭＳ 明朝" w:hAnsi="ＭＳ 明朝"/>
          <w:sz w:val="24"/>
          <w:szCs w:val="24"/>
        </w:rPr>
      </w:pPr>
    </w:p>
    <w:p w14:paraId="5CC7AE16" w14:textId="77777777" w:rsidR="007157EA" w:rsidRPr="007A7559"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221291">
        <w:rPr>
          <w:rFonts w:ascii="ＭＳ ゴシック" w:eastAsia="ＭＳ ゴシック" w:hAnsi="ＭＳ ゴシック" w:hint="eastAsia"/>
          <w:sz w:val="24"/>
          <w:szCs w:val="24"/>
        </w:rPr>
        <w:t xml:space="preserve">　</w:t>
      </w:r>
      <w:r w:rsidR="007157EA" w:rsidRPr="007A7559">
        <w:rPr>
          <w:rFonts w:ascii="ＭＳ ゴシック" w:eastAsia="ＭＳ ゴシック" w:hAnsi="ＭＳ ゴシック" w:hint="eastAsia"/>
          <w:sz w:val="24"/>
          <w:szCs w:val="24"/>
        </w:rPr>
        <w:t>提出期限</w:t>
      </w:r>
    </w:p>
    <w:p w14:paraId="736E71DB" w14:textId="302A0773" w:rsidR="007157EA" w:rsidRDefault="007157EA" w:rsidP="007157EA">
      <w:pPr>
        <w:ind w:firstLineChars="200" w:firstLine="480"/>
        <w:rPr>
          <w:rFonts w:ascii="ＭＳ 明朝" w:eastAsia="ＭＳ 明朝" w:hAnsi="ＭＳ 明朝"/>
          <w:sz w:val="24"/>
          <w:szCs w:val="24"/>
        </w:rPr>
      </w:pPr>
      <w:r>
        <w:rPr>
          <w:rFonts w:ascii="ＭＳ 明朝" w:eastAsia="ＭＳ 明朝" w:hAnsi="ＭＳ 明朝"/>
          <w:sz w:val="24"/>
          <w:szCs w:val="24"/>
        </w:rPr>
        <w:t>令和</w:t>
      </w:r>
      <w:r w:rsidR="009C56B5">
        <w:rPr>
          <w:rFonts w:ascii="ＭＳ 明朝" w:eastAsia="ＭＳ 明朝" w:hAnsi="ＭＳ 明朝" w:hint="eastAsia"/>
          <w:sz w:val="24"/>
          <w:szCs w:val="24"/>
        </w:rPr>
        <w:t>７</w:t>
      </w:r>
      <w:r w:rsidRPr="00271839">
        <w:rPr>
          <w:rFonts w:ascii="ＭＳ 明朝" w:eastAsia="ＭＳ 明朝" w:hAnsi="ＭＳ 明朝"/>
          <w:sz w:val="24"/>
          <w:szCs w:val="24"/>
        </w:rPr>
        <w:t>年</w:t>
      </w:r>
      <w:r w:rsidR="00D90ACF">
        <w:rPr>
          <w:rFonts w:ascii="ＭＳ 明朝" w:eastAsia="ＭＳ 明朝" w:hAnsi="ＭＳ 明朝" w:hint="eastAsia"/>
          <w:sz w:val="24"/>
          <w:szCs w:val="24"/>
        </w:rPr>
        <w:t>５</w:t>
      </w:r>
      <w:r w:rsidRPr="00271839">
        <w:rPr>
          <w:rFonts w:ascii="ＭＳ 明朝" w:eastAsia="ＭＳ 明朝" w:hAnsi="ＭＳ 明朝"/>
          <w:sz w:val="24"/>
          <w:szCs w:val="24"/>
        </w:rPr>
        <w:t>月</w:t>
      </w:r>
      <w:r w:rsidR="00D90ACF">
        <w:rPr>
          <w:rFonts w:ascii="ＭＳ 明朝" w:eastAsia="ＭＳ 明朝" w:hAnsi="ＭＳ 明朝" w:hint="eastAsia"/>
          <w:sz w:val="24"/>
          <w:szCs w:val="24"/>
        </w:rPr>
        <w:t>2</w:t>
      </w:r>
      <w:r w:rsidR="009C56B5">
        <w:rPr>
          <w:rFonts w:ascii="ＭＳ 明朝" w:eastAsia="ＭＳ 明朝" w:hAnsi="ＭＳ 明朝" w:hint="eastAsia"/>
          <w:sz w:val="24"/>
          <w:szCs w:val="24"/>
        </w:rPr>
        <w:t>3</w:t>
      </w:r>
      <w:r>
        <w:rPr>
          <w:rFonts w:ascii="ＭＳ 明朝" w:eastAsia="ＭＳ 明朝" w:hAnsi="ＭＳ 明朝"/>
          <w:sz w:val="24"/>
          <w:szCs w:val="24"/>
        </w:rPr>
        <w:t>日（</w:t>
      </w:r>
      <w:r w:rsidR="00D90ACF">
        <w:rPr>
          <w:rFonts w:ascii="ＭＳ 明朝" w:eastAsia="ＭＳ 明朝" w:hAnsi="ＭＳ 明朝" w:hint="eastAsia"/>
          <w:sz w:val="24"/>
          <w:szCs w:val="24"/>
        </w:rPr>
        <w:t>金</w:t>
      </w:r>
      <w:r w:rsidRPr="00271839">
        <w:rPr>
          <w:rFonts w:ascii="ＭＳ 明朝" w:eastAsia="ＭＳ 明朝" w:hAnsi="ＭＳ 明朝"/>
          <w:sz w:val="24"/>
          <w:szCs w:val="24"/>
        </w:rPr>
        <w:t>）</w:t>
      </w:r>
    </w:p>
    <w:p w14:paraId="6F12E607" w14:textId="77777777" w:rsidR="00F712E0" w:rsidRDefault="00F712E0" w:rsidP="007157EA">
      <w:pPr>
        <w:rPr>
          <w:rFonts w:ascii="ＭＳ ゴシック" w:eastAsia="ＭＳ ゴシック" w:hAnsi="ＭＳ ゴシック"/>
          <w:sz w:val="24"/>
          <w:szCs w:val="24"/>
        </w:rPr>
      </w:pPr>
    </w:p>
    <w:p w14:paraId="430F83F8" w14:textId="77777777" w:rsidR="007157EA" w:rsidRPr="007A7559"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221291">
        <w:rPr>
          <w:rFonts w:ascii="ＭＳ ゴシック" w:eastAsia="ＭＳ ゴシック" w:hAnsi="ＭＳ ゴシック" w:hint="eastAsia"/>
          <w:sz w:val="24"/>
          <w:szCs w:val="24"/>
        </w:rPr>
        <w:t xml:space="preserve">　</w:t>
      </w:r>
      <w:r w:rsidR="007157EA" w:rsidRPr="007A7559">
        <w:rPr>
          <w:rFonts w:ascii="ＭＳ ゴシック" w:eastAsia="ＭＳ ゴシック" w:hAnsi="ＭＳ ゴシック" w:hint="eastAsia"/>
          <w:sz w:val="24"/>
          <w:szCs w:val="24"/>
        </w:rPr>
        <w:t>提出方法</w:t>
      </w:r>
    </w:p>
    <w:p w14:paraId="3E3A30F3" w14:textId="414F30DB" w:rsidR="00F712E0" w:rsidRDefault="00221291" w:rsidP="00BA33E2">
      <w:pPr>
        <w:ind w:firstLineChars="200" w:firstLine="480"/>
        <w:rPr>
          <w:rFonts w:ascii="ＭＳ ゴシック" w:eastAsia="ＭＳ ゴシック" w:hAnsi="ＭＳ ゴシック"/>
          <w:sz w:val="24"/>
          <w:szCs w:val="24"/>
        </w:rPr>
      </w:pPr>
      <w:r>
        <w:rPr>
          <w:rFonts w:ascii="ＭＳ 明朝" w:eastAsia="ＭＳ 明朝" w:hAnsi="ＭＳ 明朝" w:hint="eastAsia"/>
          <w:sz w:val="24"/>
          <w:szCs w:val="24"/>
        </w:rPr>
        <w:t>電子メールにより医務課（</w:t>
      </w:r>
      <w:r w:rsidRPr="00221291">
        <w:rPr>
          <w:rFonts w:ascii="ＭＳ 明朝" w:eastAsia="ＭＳ 明朝" w:hAnsi="ＭＳ 明朝"/>
          <w:sz w:val="24"/>
          <w:szCs w:val="24"/>
        </w:rPr>
        <w:t>imu@pref.aichi.lg.jp</w:t>
      </w:r>
      <w:r>
        <w:rPr>
          <w:rFonts w:ascii="ＭＳ 明朝" w:eastAsia="ＭＳ 明朝" w:hAnsi="ＭＳ 明朝" w:hint="eastAsia"/>
          <w:sz w:val="24"/>
          <w:szCs w:val="24"/>
        </w:rPr>
        <w:t>）宛て提出</w:t>
      </w:r>
      <w:r w:rsidR="00F712E0">
        <w:rPr>
          <w:rFonts w:ascii="ＭＳ 明朝" w:eastAsia="ＭＳ 明朝" w:hAnsi="ＭＳ 明朝" w:hint="eastAsia"/>
          <w:sz w:val="24"/>
          <w:szCs w:val="24"/>
        </w:rPr>
        <w:t>して</w:t>
      </w:r>
      <w:r>
        <w:rPr>
          <w:rFonts w:ascii="ＭＳ 明朝" w:eastAsia="ＭＳ 明朝" w:hAnsi="ＭＳ 明朝" w:hint="eastAsia"/>
          <w:sz w:val="24"/>
          <w:szCs w:val="24"/>
        </w:rPr>
        <w:t>ください。</w:t>
      </w:r>
    </w:p>
    <w:p w14:paraId="5974A594" w14:textId="77777777" w:rsidR="007157EA" w:rsidRPr="007A7559"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w:t>
      </w:r>
      <w:r w:rsidR="00221291">
        <w:rPr>
          <w:rFonts w:ascii="ＭＳ ゴシック" w:eastAsia="ＭＳ ゴシック" w:hAnsi="ＭＳ ゴシック" w:hint="eastAsia"/>
          <w:sz w:val="24"/>
          <w:szCs w:val="24"/>
        </w:rPr>
        <w:t xml:space="preserve">　</w:t>
      </w:r>
      <w:r w:rsidR="007157EA" w:rsidRPr="007A7559">
        <w:rPr>
          <w:rFonts w:ascii="ＭＳ ゴシック" w:eastAsia="ＭＳ ゴシック" w:hAnsi="ＭＳ ゴシック" w:hint="eastAsia"/>
          <w:sz w:val="24"/>
          <w:szCs w:val="24"/>
        </w:rPr>
        <w:t>留意事項</w:t>
      </w:r>
    </w:p>
    <w:p w14:paraId="6B010DA8"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（１）今回申請していただき基準を満たした医療機関については、</w:t>
      </w:r>
      <w:r w:rsidR="008144FA">
        <w:rPr>
          <w:rFonts w:ascii="ＭＳ 明朝" w:eastAsia="ＭＳ 明朝" w:hAnsi="ＭＳ 明朝" w:hint="eastAsia"/>
          <w:sz w:val="24"/>
          <w:szCs w:val="24"/>
        </w:rPr>
        <w:t>「</w:t>
      </w:r>
      <w:r w:rsidR="00F712E0">
        <w:rPr>
          <w:rFonts w:ascii="ＭＳ 明朝" w:eastAsia="ＭＳ 明朝" w:hAnsi="ＭＳ 明朝" w:hint="eastAsia"/>
          <w:sz w:val="24"/>
          <w:szCs w:val="24"/>
        </w:rPr>
        <w:t>外国人患者を受け入れる医療機関の情報を取りまとめたリスト</w:t>
      </w:r>
      <w:r w:rsidR="00B12669">
        <w:rPr>
          <w:rFonts w:ascii="ＭＳ 明朝" w:eastAsia="ＭＳ 明朝" w:hAnsi="ＭＳ 明朝" w:hint="eastAsia"/>
          <w:sz w:val="24"/>
          <w:szCs w:val="24"/>
        </w:rPr>
        <w:t>」</w:t>
      </w:r>
      <w:r w:rsidR="00F712E0">
        <w:rPr>
          <w:rFonts w:ascii="ＭＳ 明朝" w:eastAsia="ＭＳ 明朝" w:hAnsi="ＭＳ 明朝" w:hint="eastAsia"/>
          <w:sz w:val="24"/>
          <w:szCs w:val="24"/>
        </w:rPr>
        <w:t>（以下</w:t>
      </w:r>
      <w:r>
        <w:rPr>
          <w:rFonts w:ascii="ＭＳ 明朝" w:eastAsia="ＭＳ 明朝" w:hAnsi="ＭＳ 明朝" w:hint="eastAsia"/>
          <w:sz w:val="24"/>
          <w:szCs w:val="24"/>
        </w:rPr>
        <w:t>「医療機関リスト」</w:t>
      </w:r>
      <w:r w:rsidR="00F712E0">
        <w:rPr>
          <w:rFonts w:ascii="ＭＳ 明朝" w:eastAsia="ＭＳ 明朝" w:hAnsi="ＭＳ 明朝" w:hint="eastAsia"/>
          <w:sz w:val="24"/>
          <w:szCs w:val="24"/>
        </w:rPr>
        <w:t>という。）に掲載され</w:t>
      </w:r>
      <w:r>
        <w:rPr>
          <w:rFonts w:ascii="ＭＳ 明朝" w:eastAsia="ＭＳ 明朝" w:hAnsi="ＭＳ 明朝" w:hint="eastAsia"/>
          <w:sz w:val="24"/>
          <w:szCs w:val="24"/>
        </w:rPr>
        <w:t>、厚生労働省</w:t>
      </w:r>
      <w:r w:rsidR="00F712E0">
        <w:rPr>
          <w:rFonts w:ascii="ＭＳ 明朝" w:eastAsia="ＭＳ 明朝" w:hAnsi="ＭＳ 明朝" w:hint="eastAsia"/>
          <w:sz w:val="24"/>
          <w:szCs w:val="24"/>
        </w:rPr>
        <w:t>及び</w:t>
      </w:r>
      <w:r>
        <w:rPr>
          <w:rFonts w:ascii="ＭＳ 明朝" w:eastAsia="ＭＳ 明朝" w:hAnsi="ＭＳ 明朝" w:hint="eastAsia"/>
          <w:sz w:val="24"/>
          <w:szCs w:val="24"/>
        </w:rPr>
        <w:t>観光庁（日本政府観光局（ＪＮＴＯ））等のウェブサイトにおいて公開され、定期的に更新されます。</w:t>
      </w:r>
    </w:p>
    <w:p w14:paraId="2275DFA4"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厚生労働省</w:t>
      </w:r>
    </w:p>
    <w:p w14:paraId="1F1168ED" w14:textId="77777777" w:rsidR="007157EA" w:rsidRDefault="007157EA" w:rsidP="007157EA">
      <w:pPr>
        <w:ind w:leftChars="200" w:left="420" w:firstLineChars="200" w:firstLine="480"/>
        <w:rPr>
          <w:rFonts w:ascii="ＭＳ 明朝" w:eastAsia="ＭＳ 明朝" w:hAnsi="ＭＳ 明朝"/>
          <w:sz w:val="24"/>
          <w:szCs w:val="24"/>
        </w:rPr>
      </w:pPr>
      <w:r w:rsidRPr="007157EA">
        <w:rPr>
          <w:rFonts w:ascii="ＭＳ 明朝" w:eastAsia="ＭＳ 明朝" w:hAnsi="ＭＳ 明朝"/>
          <w:sz w:val="24"/>
          <w:szCs w:val="24"/>
        </w:rPr>
        <w:t>https://www.mhlw.go.jp/stf/newpage_05774.html</w:t>
      </w:r>
    </w:p>
    <w:p w14:paraId="79F31779"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Pr="007157EA">
        <w:rPr>
          <w:rFonts w:ascii="ＭＳ 明朝" w:eastAsia="ＭＳ 明朝" w:hAnsi="ＭＳ 明朝" w:hint="eastAsia"/>
          <w:sz w:val="24"/>
          <w:szCs w:val="24"/>
        </w:rPr>
        <w:t>日本政府観光局（</w:t>
      </w:r>
      <w:r>
        <w:rPr>
          <w:rFonts w:ascii="ＭＳ 明朝" w:eastAsia="ＭＳ 明朝" w:hAnsi="ＭＳ 明朝" w:hint="eastAsia"/>
          <w:sz w:val="24"/>
          <w:szCs w:val="24"/>
        </w:rPr>
        <w:t>ＪＮＴＯ</w:t>
      </w:r>
      <w:r w:rsidRPr="007157EA">
        <w:rPr>
          <w:rFonts w:ascii="ＭＳ 明朝" w:eastAsia="ＭＳ 明朝" w:hAnsi="ＭＳ 明朝"/>
          <w:sz w:val="24"/>
          <w:szCs w:val="24"/>
        </w:rPr>
        <w:t>）</w:t>
      </w:r>
    </w:p>
    <w:p w14:paraId="7DD872D1" w14:textId="77777777" w:rsidR="007157EA" w:rsidRDefault="007157EA" w:rsidP="007157EA">
      <w:pPr>
        <w:ind w:leftChars="200" w:left="420" w:firstLineChars="200" w:firstLine="480"/>
        <w:rPr>
          <w:rFonts w:ascii="ＭＳ 明朝" w:eastAsia="ＭＳ 明朝" w:hAnsi="ＭＳ 明朝"/>
          <w:sz w:val="24"/>
          <w:szCs w:val="24"/>
        </w:rPr>
      </w:pPr>
      <w:r w:rsidRPr="007157EA">
        <w:rPr>
          <w:rFonts w:ascii="ＭＳ 明朝" w:eastAsia="ＭＳ 明朝" w:hAnsi="ＭＳ 明朝"/>
          <w:sz w:val="24"/>
          <w:szCs w:val="24"/>
        </w:rPr>
        <w:t>https://www.jnto.go.jp/emergency/jpn/mi_guide.html</w:t>
      </w:r>
    </w:p>
    <w:p w14:paraId="73B9B17C" w14:textId="77777777" w:rsidR="007157EA" w:rsidRP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（２）提出期限を過ぎても申請を受け付けますが、その場合は（１）で記載したリストへの掲載が、次回のリストの更新のタイミングとなります。（更新時期は未定）</w:t>
      </w:r>
    </w:p>
    <w:p w14:paraId="35DAE21A"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Pr="00271839">
        <w:rPr>
          <w:rFonts w:ascii="ＭＳ 明朝" w:eastAsia="ＭＳ 明朝" w:hAnsi="ＭＳ 明朝" w:hint="eastAsia"/>
          <w:sz w:val="24"/>
          <w:szCs w:val="24"/>
        </w:rPr>
        <w:t>医療機関リスト</w:t>
      </w:r>
      <w:r>
        <w:rPr>
          <w:rFonts w:ascii="ＭＳ 明朝" w:eastAsia="ＭＳ 明朝" w:hAnsi="ＭＳ 明朝" w:hint="eastAsia"/>
          <w:sz w:val="24"/>
          <w:szCs w:val="24"/>
        </w:rPr>
        <w:t>」</w:t>
      </w:r>
      <w:r w:rsidRPr="00271839">
        <w:rPr>
          <w:rFonts w:ascii="ＭＳ 明朝" w:eastAsia="ＭＳ 明朝" w:hAnsi="ＭＳ 明朝" w:hint="eastAsia"/>
          <w:sz w:val="24"/>
          <w:szCs w:val="24"/>
        </w:rPr>
        <w:t>に掲載された医療機関では、外国人患者が一定数増加することが想定されますので、予め御了承ください。</w:t>
      </w:r>
    </w:p>
    <w:p w14:paraId="2920C342"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w:t>
      </w:r>
      <w:r w:rsidRPr="00271839">
        <w:rPr>
          <w:rFonts w:ascii="ＭＳ 明朝" w:eastAsia="ＭＳ 明朝" w:hAnsi="ＭＳ 明朝" w:hint="eastAsia"/>
          <w:sz w:val="24"/>
          <w:szCs w:val="24"/>
        </w:rPr>
        <w:t>医療機関リスト</w:t>
      </w:r>
      <w:r>
        <w:rPr>
          <w:rFonts w:ascii="ＭＳ 明朝" w:eastAsia="ＭＳ 明朝" w:hAnsi="ＭＳ 明朝" w:hint="eastAsia"/>
          <w:sz w:val="24"/>
          <w:szCs w:val="24"/>
        </w:rPr>
        <w:t>」</w:t>
      </w:r>
      <w:r w:rsidRPr="00271839">
        <w:rPr>
          <w:rFonts w:ascii="ＭＳ 明朝" w:eastAsia="ＭＳ 明朝" w:hAnsi="ＭＳ 明朝" w:hint="eastAsia"/>
          <w:sz w:val="24"/>
          <w:szCs w:val="24"/>
        </w:rPr>
        <w:t>に</w:t>
      </w:r>
      <w:r>
        <w:rPr>
          <w:rFonts w:ascii="ＭＳ 明朝" w:eastAsia="ＭＳ 明朝" w:hAnsi="ＭＳ 明朝" w:hint="eastAsia"/>
          <w:sz w:val="24"/>
          <w:szCs w:val="24"/>
        </w:rPr>
        <w:t>掲載されていない医療機関における外国人患者の診療を妨げるもの・抑制するものではありません。</w:t>
      </w:r>
    </w:p>
    <w:p w14:paraId="68EF7D36"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w:t>
      </w:r>
      <w:r w:rsidRPr="00271839">
        <w:rPr>
          <w:rFonts w:ascii="ＭＳ 明朝" w:eastAsia="ＭＳ 明朝" w:hAnsi="ＭＳ 明朝" w:hint="eastAsia"/>
          <w:sz w:val="24"/>
          <w:szCs w:val="24"/>
        </w:rPr>
        <w:t>医療機関リスト</w:t>
      </w:r>
      <w:r>
        <w:rPr>
          <w:rFonts w:ascii="ＭＳ 明朝" w:eastAsia="ＭＳ 明朝" w:hAnsi="ＭＳ 明朝" w:hint="eastAsia"/>
          <w:sz w:val="24"/>
          <w:szCs w:val="24"/>
        </w:rPr>
        <w:t>」は、外国から診療目的で来日する外国人患者を受け入れる医療機関のリストではありません。</w:t>
      </w:r>
    </w:p>
    <w:p w14:paraId="46A37056" w14:textId="77777777" w:rsidR="005A3CD8" w:rsidRDefault="007157EA" w:rsidP="00221291">
      <w:pPr>
        <w:ind w:left="480" w:hangingChars="200" w:hanging="480"/>
      </w:pPr>
      <w:r>
        <w:rPr>
          <w:rFonts w:ascii="ＭＳ 明朝" w:eastAsia="ＭＳ 明朝" w:hAnsi="ＭＳ 明朝" w:hint="eastAsia"/>
          <w:sz w:val="24"/>
          <w:szCs w:val="24"/>
        </w:rPr>
        <w:t>（６）「</w:t>
      </w:r>
      <w:r w:rsidRPr="00271839">
        <w:rPr>
          <w:rFonts w:ascii="ＭＳ 明朝" w:eastAsia="ＭＳ 明朝" w:hAnsi="ＭＳ 明朝" w:hint="eastAsia"/>
          <w:sz w:val="24"/>
          <w:szCs w:val="24"/>
        </w:rPr>
        <w:t>医療機関リスト</w:t>
      </w:r>
      <w:r>
        <w:rPr>
          <w:rFonts w:ascii="ＭＳ 明朝" w:eastAsia="ＭＳ 明朝" w:hAnsi="ＭＳ 明朝" w:hint="eastAsia"/>
          <w:sz w:val="24"/>
          <w:szCs w:val="24"/>
        </w:rPr>
        <w:t>」に掲載を希望する医療機関につきましては、未払いトラブルを避けるために、クレジットカード決済への対応を</w:t>
      </w:r>
      <w:r w:rsidR="00F712E0">
        <w:rPr>
          <w:rFonts w:ascii="ＭＳ 明朝" w:eastAsia="ＭＳ 明朝" w:hAnsi="ＭＳ 明朝" w:hint="eastAsia"/>
          <w:sz w:val="24"/>
          <w:szCs w:val="24"/>
        </w:rPr>
        <w:t>検討してください</w:t>
      </w:r>
      <w:r>
        <w:rPr>
          <w:rFonts w:ascii="ＭＳ 明朝" w:eastAsia="ＭＳ 明朝" w:hAnsi="ＭＳ 明朝" w:hint="eastAsia"/>
          <w:sz w:val="24"/>
          <w:szCs w:val="24"/>
        </w:rPr>
        <w:t>。</w:t>
      </w:r>
    </w:p>
    <w:sectPr w:rsidR="005A3CD8" w:rsidSect="00CA3398">
      <w:pgSz w:w="11906" w:h="16838"/>
      <w:pgMar w:top="1985"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F1A0" w14:textId="77777777" w:rsidR="00ED6643" w:rsidRDefault="00ED6643" w:rsidP="003164F8">
      <w:r>
        <w:separator/>
      </w:r>
    </w:p>
  </w:endnote>
  <w:endnote w:type="continuationSeparator" w:id="0">
    <w:p w14:paraId="46599C84" w14:textId="77777777" w:rsidR="00ED6643" w:rsidRDefault="00ED6643" w:rsidP="0031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E318" w14:textId="77777777" w:rsidR="00ED6643" w:rsidRDefault="00ED6643" w:rsidP="003164F8">
      <w:r>
        <w:separator/>
      </w:r>
    </w:p>
  </w:footnote>
  <w:footnote w:type="continuationSeparator" w:id="0">
    <w:p w14:paraId="7E2EF000" w14:textId="77777777" w:rsidR="00ED6643" w:rsidRDefault="00ED6643" w:rsidP="00316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7EA"/>
    <w:rsid w:val="00020AA0"/>
    <w:rsid w:val="00057597"/>
    <w:rsid w:val="00095BCF"/>
    <w:rsid w:val="00143DC5"/>
    <w:rsid w:val="001461E2"/>
    <w:rsid w:val="00146CA4"/>
    <w:rsid w:val="001E0C09"/>
    <w:rsid w:val="00221291"/>
    <w:rsid w:val="003164F8"/>
    <w:rsid w:val="0032169C"/>
    <w:rsid w:val="00330AB2"/>
    <w:rsid w:val="003E7FEA"/>
    <w:rsid w:val="003F6E7D"/>
    <w:rsid w:val="00434857"/>
    <w:rsid w:val="004A4820"/>
    <w:rsid w:val="00523263"/>
    <w:rsid w:val="005369A0"/>
    <w:rsid w:val="005A3CD8"/>
    <w:rsid w:val="00603E60"/>
    <w:rsid w:val="006B4818"/>
    <w:rsid w:val="006D3E9F"/>
    <w:rsid w:val="007157EA"/>
    <w:rsid w:val="007514F0"/>
    <w:rsid w:val="00784F55"/>
    <w:rsid w:val="00790C90"/>
    <w:rsid w:val="008144FA"/>
    <w:rsid w:val="008A7A7A"/>
    <w:rsid w:val="00931AE3"/>
    <w:rsid w:val="009C56B5"/>
    <w:rsid w:val="00A975BF"/>
    <w:rsid w:val="00AC059B"/>
    <w:rsid w:val="00AF7155"/>
    <w:rsid w:val="00B06F09"/>
    <w:rsid w:val="00B12669"/>
    <w:rsid w:val="00BA33E2"/>
    <w:rsid w:val="00BB40CB"/>
    <w:rsid w:val="00CA3398"/>
    <w:rsid w:val="00CC6813"/>
    <w:rsid w:val="00CD4F51"/>
    <w:rsid w:val="00D90ACF"/>
    <w:rsid w:val="00DA1B42"/>
    <w:rsid w:val="00E744F8"/>
    <w:rsid w:val="00ED6643"/>
    <w:rsid w:val="00F36346"/>
    <w:rsid w:val="00F7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C1A041"/>
  <w15:chartTrackingRefBased/>
  <w15:docId w15:val="{161BE8B9-D794-46C6-9B33-3715B71A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5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157EA"/>
  </w:style>
  <w:style w:type="character" w:customStyle="1" w:styleId="a5">
    <w:name w:val="日付 (文字)"/>
    <w:basedOn w:val="a0"/>
    <w:link w:val="a4"/>
    <w:uiPriority w:val="99"/>
    <w:semiHidden/>
    <w:rsid w:val="007157EA"/>
  </w:style>
  <w:style w:type="character" w:styleId="a6">
    <w:name w:val="Hyperlink"/>
    <w:basedOn w:val="a0"/>
    <w:uiPriority w:val="99"/>
    <w:unhideWhenUsed/>
    <w:rsid w:val="00221291"/>
    <w:rPr>
      <w:color w:val="0563C1" w:themeColor="hyperlink"/>
      <w:u w:val="single"/>
    </w:rPr>
  </w:style>
  <w:style w:type="character" w:styleId="a7">
    <w:name w:val="Unresolved Mention"/>
    <w:basedOn w:val="a0"/>
    <w:uiPriority w:val="99"/>
    <w:semiHidden/>
    <w:unhideWhenUsed/>
    <w:rsid w:val="00221291"/>
    <w:rPr>
      <w:color w:val="605E5C"/>
      <w:shd w:val="clear" w:color="auto" w:fill="E1DFDD"/>
    </w:rPr>
  </w:style>
  <w:style w:type="paragraph" w:styleId="a8">
    <w:name w:val="header"/>
    <w:basedOn w:val="a"/>
    <w:link w:val="a9"/>
    <w:uiPriority w:val="99"/>
    <w:unhideWhenUsed/>
    <w:rsid w:val="003164F8"/>
    <w:pPr>
      <w:tabs>
        <w:tab w:val="center" w:pos="4252"/>
        <w:tab w:val="right" w:pos="8504"/>
      </w:tabs>
      <w:snapToGrid w:val="0"/>
    </w:pPr>
  </w:style>
  <w:style w:type="character" w:customStyle="1" w:styleId="a9">
    <w:name w:val="ヘッダー (文字)"/>
    <w:basedOn w:val="a0"/>
    <w:link w:val="a8"/>
    <w:uiPriority w:val="99"/>
    <w:rsid w:val="003164F8"/>
  </w:style>
  <w:style w:type="paragraph" w:styleId="aa">
    <w:name w:val="footer"/>
    <w:basedOn w:val="a"/>
    <w:link w:val="ab"/>
    <w:uiPriority w:val="99"/>
    <w:unhideWhenUsed/>
    <w:rsid w:val="003164F8"/>
    <w:pPr>
      <w:tabs>
        <w:tab w:val="center" w:pos="4252"/>
        <w:tab w:val="right" w:pos="8504"/>
      </w:tabs>
      <w:snapToGrid w:val="0"/>
    </w:pPr>
  </w:style>
  <w:style w:type="character" w:customStyle="1" w:styleId="ab">
    <w:name w:val="フッター (文字)"/>
    <w:basedOn w:val="a0"/>
    <w:link w:val="aa"/>
    <w:uiPriority w:val="99"/>
    <w:rsid w:val="0031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近藤　啓太</cp:lastModifiedBy>
  <cp:revision>26</cp:revision>
  <cp:lastPrinted>2023-05-08T09:11:00Z</cp:lastPrinted>
  <dcterms:created xsi:type="dcterms:W3CDTF">2020-05-12T04:26:00Z</dcterms:created>
  <dcterms:modified xsi:type="dcterms:W3CDTF">2025-04-25T08:03:00Z</dcterms:modified>
</cp:coreProperties>
</file>