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5C2" w:rsidRPr="005C5E52" w:rsidRDefault="00C73A23">
      <w:pPr>
        <w:rPr>
          <w:sz w:val="24"/>
          <w:szCs w:val="24"/>
        </w:rPr>
      </w:pPr>
      <w:r w:rsidRPr="005C5E52">
        <w:rPr>
          <w:rFonts w:hint="eastAsia"/>
          <w:sz w:val="24"/>
          <w:szCs w:val="24"/>
        </w:rPr>
        <w:t>経営健全化方針に基づく取組状況（令和</w:t>
      </w:r>
      <w:r w:rsidR="005C5E52" w:rsidRPr="005C5E52">
        <w:rPr>
          <w:rFonts w:hint="eastAsia"/>
          <w:sz w:val="24"/>
          <w:szCs w:val="24"/>
        </w:rPr>
        <w:t>４</w:t>
      </w:r>
      <w:r w:rsidRPr="005C5E52">
        <w:rPr>
          <w:rFonts w:hint="eastAsia"/>
          <w:sz w:val="24"/>
          <w:szCs w:val="24"/>
        </w:rPr>
        <w:t>年度）</w:t>
      </w:r>
    </w:p>
    <w:p w:rsidR="00C73A23" w:rsidRPr="005C5E52" w:rsidRDefault="00C73A23" w:rsidP="00C73A23">
      <w:pPr>
        <w:rPr>
          <w:sz w:val="24"/>
          <w:szCs w:val="24"/>
        </w:rPr>
      </w:pPr>
      <w:r w:rsidRPr="005C5E52">
        <w:rPr>
          <w:rFonts w:hint="eastAsia"/>
          <w:sz w:val="24"/>
          <w:szCs w:val="24"/>
        </w:rPr>
        <w:t>〇法人名：</w:t>
      </w:r>
      <w:r w:rsidR="006C2ECA" w:rsidRPr="005C5E52">
        <w:rPr>
          <w:rFonts w:hint="eastAsia"/>
          <w:sz w:val="24"/>
          <w:szCs w:val="24"/>
        </w:rPr>
        <w:t>株式会社岡崎さくら電力</w:t>
      </w:r>
    </w:p>
    <w:p w:rsidR="005C5E52" w:rsidRPr="005C5E52" w:rsidRDefault="005C5E52" w:rsidP="00C73A23">
      <w:pPr>
        <w:rPr>
          <w:sz w:val="24"/>
          <w:szCs w:val="24"/>
        </w:rPr>
      </w:pPr>
    </w:p>
    <w:p w:rsidR="00C73A23" w:rsidRPr="005C5E52" w:rsidRDefault="00C73A23" w:rsidP="00C73A23">
      <w:pPr>
        <w:rPr>
          <w:sz w:val="24"/>
          <w:szCs w:val="24"/>
        </w:rPr>
      </w:pPr>
      <w:r w:rsidRPr="005C5E52">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2032</wp:posOffset>
                </wp:positionH>
                <wp:positionV relativeFrom="paragraph">
                  <wp:posOffset>264617</wp:posOffset>
                </wp:positionV>
                <wp:extent cx="5361940" cy="1404620"/>
                <wp:effectExtent l="0" t="0" r="101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404620"/>
                        </a:xfrm>
                        <a:prstGeom prst="rect">
                          <a:avLst/>
                        </a:prstGeom>
                        <a:solidFill>
                          <a:srgbClr val="FFFFFF"/>
                        </a:solidFill>
                        <a:ln w="9525">
                          <a:solidFill>
                            <a:srgbClr val="000000"/>
                          </a:solidFill>
                          <a:miter lim="800000"/>
                          <a:headEnd/>
                          <a:tailEnd/>
                        </a:ln>
                      </wps:spPr>
                      <wps:txbx>
                        <w:txbxContent>
                          <w:p w:rsidR="00C73A23" w:rsidRPr="005C5E52" w:rsidRDefault="001A469E" w:rsidP="005C5E52">
                            <w:pPr>
                              <w:widowControl/>
                              <w:ind w:leftChars="100" w:left="210"/>
                              <w:rPr>
                                <w:rFonts w:hAnsiTheme="minorEastAsia"/>
                                <w:sz w:val="24"/>
                              </w:rPr>
                            </w:pPr>
                            <w:r w:rsidRPr="005C5E52">
                              <w:rPr>
                                <w:rFonts w:hAnsiTheme="minorEastAsia" w:hint="eastAsia"/>
                                <w:sz w:val="24"/>
                              </w:rPr>
                              <w:t>「第三セクター等の経営健全化等に関する指針の策定について」（平成</w:t>
                            </w:r>
                            <w:r w:rsidRPr="005C5E52">
                              <w:rPr>
                                <w:rFonts w:hAnsiTheme="minorEastAsia" w:hint="eastAsia"/>
                                <w:sz w:val="24"/>
                              </w:rPr>
                              <w:t>26</w:t>
                            </w:r>
                            <w:r w:rsidRPr="005C5E52">
                              <w:rPr>
                                <w:rFonts w:hAnsiTheme="minorEastAsia" w:hint="eastAsia"/>
                                <w:sz w:val="24"/>
                              </w:rPr>
                              <w:t>年８月５日付け総財公第</w:t>
                            </w:r>
                            <w:r w:rsidRPr="005C5E52">
                              <w:rPr>
                                <w:rFonts w:hAnsiTheme="minorEastAsia" w:hint="eastAsia"/>
                                <w:sz w:val="24"/>
                              </w:rPr>
                              <w:t>102</w:t>
                            </w:r>
                            <w:r w:rsidRPr="005C5E52">
                              <w:rPr>
                                <w:rFonts w:hAnsiTheme="minorEastAsia" w:hint="eastAsia"/>
                                <w:sz w:val="24"/>
                              </w:rPr>
                              <w:t>号総務省自治財政局長通知）における「第三セクター等の経営健全化等に関する指針」及び「第三セクター等の経営健全化方針の策定について」（平成</w:t>
                            </w:r>
                            <w:r w:rsidRPr="005C5E52">
                              <w:rPr>
                                <w:rFonts w:hAnsiTheme="minorEastAsia" w:hint="eastAsia"/>
                                <w:sz w:val="24"/>
                              </w:rPr>
                              <w:t>30</w:t>
                            </w:r>
                            <w:r w:rsidRPr="005C5E52">
                              <w:rPr>
                                <w:rFonts w:hAnsiTheme="minorEastAsia" w:hint="eastAsia"/>
                                <w:sz w:val="24"/>
                              </w:rPr>
                              <w:t>年２月</w:t>
                            </w:r>
                            <w:r w:rsidRPr="005C5E52">
                              <w:rPr>
                                <w:rFonts w:hAnsiTheme="minorEastAsia" w:hint="eastAsia"/>
                                <w:sz w:val="24"/>
                              </w:rPr>
                              <w:t>20</w:t>
                            </w:r>
                            <w:r w:rsidRPr="005C5E52">
                              <w:rPr>
                                <w:rFonts w:hAnsiTheme="minorEastAsia" w:hint="eastAsia"/>
                                <w:sz w:val="24"/>
                              </w:rPr>
                              <w:t>日付け総財公第</w:t>
                            </w:r>
                            <w:r w:rsidRPr="005C5E52">
                              <w:rPr>
                                <w:rFonts w:hAnsiTheme="minorEastAsia" w:hint="eastAsia"/>
                                <w:sz w:val="24"/>
                              </w:rPr>
                              <w:t>26</w:t>
                            </w:r>
                            <w:r w:rsidRPr="005C5E52">
                              <w:rPr>
                                <w:rFonts w:hAnsiTheme="minorEastAsia" w:hint="eastAsia"/>
                                <w:sz w:val="24"/>
                              </w:rPr>
                              <w:t>号）</w:t>
                            </w:r>
                            <w:r w:rsidRPr="005C5E52">
                              <w:rPr>
                                <w:rFonts w:hAnsiTheme="minorEastAsia"/>
                                <w:sz w:val="24"/>
                              </w:rPr>
                              <w:t>に</w:t>
                            </w:r>
                            <w:r w:rsidRPr="005C5E52">
                              <w:rPr>
                                <w:rFonts w:hAnsiTheme="minorEastAsia" w:hint="eastAsia"/>
                                <w:sz w:val="24"/>
                              </w:rPr>
                              <w:t>基づき、株式会社岡崎さくら電力が</w:t>
                            </w:r>
                            <w:bookmarkStart w:id="0" w:name="_GoBack"/>
                            <w:bookmarkEnd w:id="0"/>
                            <w:r w:rsidRPr="005C5E52">
                              <w:rPr>
                                <w:rFonts w:hAnsiTheme="minorEastAsia" w:hint="eastAsia"/>
                                <w:sz w:val="24"/>
                              </w:rPr>
                              <w:t>債務超過法人となった</w:t>
                            </w:r>
                            <w:r w:rsidR="005C5E52" w:rsidRPr="005C5E52">
                              <w:rPr>
                                <w:rFonts w:hAnsiTheme="minorEastAsia" w:hint="eastAsia"/>
                                <w:sz w:val="24"/>
                              </w:rPr>
                              <w:t>ことから、</w:t>
                            </w:r>
                            <w:r w:rsidRPr="005C5E52">
                              <w:rPr>
                                <w:rFonts w:hAnsiTheme="minorEastAsia" w:hint="eastAsia"/>
                                <w:sz w:val="24"/>
                              </w:rPr>
                              <w:t>策定したもの。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pt;margin-top:20.85pt;width:42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">
                <v:textbox style="mso-fit-shape-to-text:t">
                  <w:txbxContent>
                    <w:p w:rsidR="00C73A23" w:rsidRPr="005C5E52" w:rsidRDefault="001A469E" w:rsidP="005C5E52">
                      <w:pPr>
                        <w:widowControl/>
                        <w:ind w:leftChars="100" w:left="210"/>
                        <w:rPr>
                          <w:rFonts w:hAnsiTheme="minorEastAsia"/>
                          <w:sz w:val="24"/>
                        </w:rPr>
                      </w:pPr>
                      <w:r w:rsidRPr="005C5E52">
                        <w:rPr>
                          <w:rFonts w:hAnsiTheme="minorEastAsia" w:hint="eastAsia"/>
                          <w:sz w:val="24"/>
                        </w:rPr>
                        <w:t>「第三セクター等の経営健全化等に関する指針の策定について」（平成</w:t>
                      </w:r>
                      <w:r w:rsidRPr="005C5E52">
                        <w:rPr>
                          <w:rFonts w:hAnsiTheme="minorEastAsia" w:hint="eastAsia"/>
                          <w:sz w:val="24"/>
                        </w:rPr>
                        <w:t>26</w:t>
                      </w:r>
                      <w:r w:rsidRPr="005C5E52">
                        <w:rPr>
                          <w:rFonts w:hAnsiTheme="minorEastAsia" w:hint="eastAsia"/>
                          <w:sz w:val="24"/>
                        </w:rPr>
                        <w:t>年８月５日付け総財公第</w:t>
                      </w:r>
                      <w:r w:rsidRPr="005C5E52">
                        <w:rPr>
                          <w:rFonts w:hAnsiTheme="minorEastAsia" w:hint="eastAsia"/>
                          <w:sz w:val="24"/>
                        </w:rPr>
                        <w:t>102</w:t>
                      </w:r>
                      <w:r w:rsidRPr="005C5E52">
                        <w:rPr>
                          <w:rFonts w:hAnsiTheme="minorEastAsia" w:hint="eastAsia"/>
                          <w:sz w:val="24"/>
                        </w:rPr>
                        <w:t>号総務省自治財政局長通知）における「第三セクター等の経営健全化等に関する指針」及び「第三セクター等の経営健全化方針の策定について」（平成</w:t>
                      </w:r>
                      <w:r w:rsidRPr="005C5E52">
                        <w:rPr>
                          <w:rFonts w:hAnsiTheme="minorEastAsia" w:hint="eastAsia"/>
                          <w:sz w:val="24"/>
                        </w:rPr>
                        <w:t>30</w:t>
                      </w:r>
                      <w:r w:rsidRPr="005C5E52">
                        <w:rPr>
                          <w:rFonts w:hAnsiTheme="minorEastAsia" w:hint="eastAsia"/>
                          <w:sz w:val="24"/>
                        </w:rPr>
                        <w:t>年２月</w:t>
                      </w:r>
                      <w:r w:rsidRPr="005C5E52">
                        <w:rPr>
                          <w:rFonts w:hAnsiTheme="minorEastAsia" w:hint="eastAsia"/>
                          <w:sz w:val="24"/>
                        </w:rPr>
                        <w:t>20</w:t>
                      </w:r>
                      <w:r w:rsidRPr="005C5E52">
                        <w:rPr>
                          <w:rFonts w:hAnsiTheme="minorEastAsia" w:hint="eastAsia"/>
                          <w:sz w:val="24"/>
                        </w:rPr>
                        <w:t>日付け総財公第</w:t>
                      </w:r>
                      <w:r w:rsidRPr="005C5E52">
                        <w:rPr>
                          <w:rFonts w:hAnsiTheme="minorEastAsia" w:hint="eastAsia"/>
                          <w:sz w:val="24"/>
                        </w:rPr>
                        <w:t>26</w:t>
                      </w:r>
                      <w:r w:rsidRPr="005C5E52">
                        <w:rPr>
                          <w:rFonts w:hAnsiTheme="minorEastAsia" w:hint="eastAsia"/>
                          <w:sz w:val="24"/>
                        </w:rPr>
                        <w:t>号）</w:t>
                      </w:r>
                      <w:r w:rsidRPr="005C5E52">
                        <w:rPr>
                          <w:rFonts w:hAnsiTheme="minorEastAsia"/>
                          <w:sz w:val="24"/>
                        </w:rPr>
                        <w:t>に</w:t>
                      </w:r>
                      <w:r w:rsidRPr="005C5E52">
                        <w:rPr>
                          <w:rFonts w:hAnsiTheme="minorEastAsia" w:hint="eastAsia"/>
                          <w:sz w:val="24"/>
                        </w:rPr>
                        <w:t>基づき、株式会社岡崎さくら電力が</w:t>
                      </w:r>
                      <w:bookmarkStart w:id="1" w:name="_GoBack"/>
                      <w:bookmarkEnd w:id="1"/>
                      <w:r w:rsidRPr="005C5E52">
                        <w:rPr>
                          <w:rFonts w:hAnsiTheme="minorEastAsia" w:hint="eastAsia"/>
                          <w:sz w:val="24"/>
                        </w:rPr>
                        <w:t>債務超過法人となった</w:t>
                      </w:r>
                      <w:r w:rsidR="005C5E52" w:rsidRPr="005C5E52">
                        <w:rPr>
                          <w:rFonts w:hAnsiTheme="minorEastAsia" w:hint="eastAsia"/>
                          <w:sz w:val="24"/>
                        </w:rPr>
                        <w:t>ことから、</w:t>
                      </w:r>
                      <w:r w:rsidRPr="005C5E52">
                        <w:rPr>
                          <w:rFonts w:hAnsiTheme="minorEastAsia" w:hint="eastAsia"/>
                          <w:sz w:val="24"/>
                        </w:rPr>
                        <w:t>策定したもの。</w:t>
                      </w:r>
                    </w:p>
                  </w:txbxContent>
                </v:textbox>
                <w10:wrap type="square"/>
              </v:shape>
            </w:pict>
          </mc:Fallback>
        </mc:AlternateContent>
      </w:r>
      <w:r w:rsidRPr="005C5E52">
        <w:rPr>
          <w:rFonts w:hint="eastAsia"/>
          <w:sz w:val="24"/>
          <w:szCs w:val="24"/>
        </w:rPr>
        <w:t>〇経営健全化方針を策定した理由：</w:t>
      </w:r>
      <w:r w:rsidRPr="005C5E52">
        <w:rPr>
          <w:sz w:val="24"/>
          <w:szCs w:val="24"/>
        </w:rPr>
        <w:cr/>
      </w:r>
    </w:p>
    <w:p w:rsidR="00C73A23" w:rsidRPr="005C5E52" w:rsidRDefault="00C73A23" w:rsidP="00C73A23">
      <w:pPr>
        <w:rPr>
          <w:sz w:val="24"/>
          <w:szCs w:val="24"/>
        </w:rPr>
      </w:pPr>
      <w:r w:rsidRPr="005C5E52">
        <w:rPr>
          <w:rFonts w:hint="eastAsia"/>
          <w:sz w:val="24"/>
          <w:szCs w:val="24"/>
        </w:rPr>
        <w:t>〇主な取組状況（令和５年</w:t>
      </w:r>
      <w:r w:rsidR="005C5E52">
        <w:rPr>
          <w:rFonts w:hint="eastAsia"/>
          <w:sz w:val="24"/>
          <w:szCs w:val="24"/>
        </w:rPr>
        <w:t>４</w:t>
      </w:r>
      <w:r w:rsidRPr="005C5E52">
        <w:rPr>
          <w:rFonts w:hint="eastAsia"/>
          <w:sz w:val="24"/>
          <w:szCs w:val="24"/>
        </w:rPr>
        <w:t>月</w:t>
      </w:r>
      <w:r w:rsidRPr="005C5E52">
        <w:rPr>
          <w:rFonts w:hint="eastAsia"/>
          <w:sz w:val="24"/>
          <w:szCs w:val="24"/>
        </w:rPr>
        <w:t>3</w:t>
      </w:r>
      <w:r w:rsidR="005C5E52">
        <w:rPr>
          <w:rFonts w:hint="eastAsia"/>
          <w:sz w:val="24"/>
          <w:szCs w:val="24"/>
        </w:rPr>
        <w:t>0</w:t>
      </w:r>
      <w:r w:rsidRPr="005C5E52">
        <w:rPr>
          <w:rFonts w:hint="eastAsia"/>
          <w:sz w:val="24"/>
          <w:szCs w:val="24"/>
        </w:rPr>
        <w:t>日現在）</w:t>
      </w:r>
      <w:r w:rsidRPr="005C5E52">
        <w:rPr>
          <w:noProof/>
          <w:sz w:val="24"/>
          <w:szCs w:val="24"/>
        </w:rPr>
        <mc:AlternateContent>
          <mc:Choice Requires="wps">
            <w:drawing>
              <wp:anchor distT="45720" distB="45720" distL="114300" distR="114300" simplePos="0" relativeHeight="251661312" behindDoc="0" locked="0" layoutInCell="1" allowOverlap="1" wp14:anchorId="66028008" wp14:editId="08F6A9E5">
                <wp:simplePos x="0" y="0"/>
                <wp:positionH relativeFrom="column">
                  <wp:posOffset>0</wp:posOffset>
                </wp:positionH>
                <wp:positionV relativeFrom="paragraph">
                  <wp:posOffset>272415</wp:posOffset>
                </wp:positionV>
                <wp:extent cx="5361940" cy="1404620"/>
                <wp:effectExtent l="0" t="0" r="10160"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404620"/>
                        </a:xfrm>
                        <a:prstGeom prst="rect">
                          <a:avLst/>
                        </a:prstGeom>
                        <a:solidFill>
                          <a:srgbClr val="FFFFFF"/>
                        </a:solidFill>
                        <a:ln w="9525">
                          <a:solidFill>
                            <a:srgbClr val="000000"/>
                          </a:solidFill>
                          <a:miter lim="800000"/>
                          <a:headEnd/>
                          <a:tailEnd/>
                        </a:ln>
                      </wps:spPr>
                      <wps:txbx>
                        <w:txbxContent>
                          <w:p w:rsidR="001A469E" w:rsidRPr="005C5E52" w:rsidRDefault="001A469E" w:rsidP="001A469E">
                            <w:pPr>
                              <w:widowControl/>
                              <w:rPr>
                                <w:rFonts w:hAnsiTheme="minorEastAsia"/>
                                <w:sz w:val="24"/>
                              </w:rPr>
                            </w:pPr>
                            <w:r w:rsidRPr="005C5E52">
                              <w:rPr>
                                <w:rFonts w:hAnsiTheme="minorEastAsia" w:hint="eastAsia"/>
                                <w:sz w:val="24"/>
                              </w:rPr>
                              <w:t>【法人自らによる経営健全化のための具体的な対応】</w:t>
                            </w:r>
                          </w:p>
                          <w:p w:rsidR="001A469E" w:rsidRPr="005C5E52" w:rsidRDefault="001A469E" w:rsidP="001A469E">
                            <w:pPr>
                              <w:widowControl/>
                              <w:rPr>
                                <w:rFonts w:hAnsiTheme="minorEastAsia"/>
                                <w:sz w:val="24"/>
                              </w:rPr>
                            </w:pPr>
                            <w:r w:rsidRPr="005C5E52">
                              <w:rPr>
                                <w:rFonts w:hAnsiTheme="minorEastAsia"/>
                                <w:sz w:val="24"/>
                              </w:rPr>
                              <w:t xml:space="preserve">　</w:t>
                            </w:r>
                            <w:r w:rsidR="005C5E52" w:rsidRPr="005C5E52">
                              <w:rPr>
                                <w:rFonts w:hAnsiTheme="minorEastAsia" w:hint="eastAsia"/>
                                <w:sz w:val="24"/>
                              </w:rPr>
                              <w:t>○</w:t>
                            </w:r>
                            <w:r w:rsidRPr="005C5E52">
                              <w:rPr>
                                <w:rFonts w:hAnsiTheme="minorEastAsia"/>
                                <w:sz w:val="24"/>
                              </w:rPr>
                              <w:t>料金改定</w:t>
                            </w:r>
                          </w:p>
                          <w:p w:rsidR="001A469E" w:rsidRPr="005C5E52" w:rsidRDefault="001A469E" w:rsidP="005C5E52">
                            <w:pPr>
                              <w:widowControl/>
                              <w:ind w:leftChars="200" w:left="420"/>
                              <w:rPr>
                                <w:rFonts w:hAnsiTheme="minorEastAsia"/>
                                <w:sz w:val="24"/>
                              </w:rPr>
                            </w:pPr>
                            <w:r w:rsidRPr="005C5E52">
                              <w:rPr>
                                <w:rFonts w:hAnsiTheme="minorEastAsia" w:hint="eastAsia"/>
                                <w:sz w:val="24"/>
                              </w:rPr>
                              <w:t>卸電力市場価格の高騰が顕在化したことに伴い、経営安定化対策として、令和４年８月分から電力料金計算式を改定（燃料費調整額に係る算定式を変更するとともに、卸電力市場価格の変動を料金に反映できるよう卸電力市場連動調整額を導入済み。）。</w:t>
                            </w:r>
                          </w:p>
                          <w:p w:rsidR="005C5E52" w:rsidRDefault="005C5E52" w:rsidP="001A469E">
                            <w:pPr>
                              <w:widowControl/>
                              <w:ind w:leftChars="100" w:left="450" w:hangingChars="100" w:hanging="240"/>
                              <w:rPr>
                                <w:rFonts w:hAnsiTheme="minorEastAsia"/>
                                <w:sz w:val="24"/>
                              </w:rPr>
                            </w:pPr>
                          </w:p>
                          <w:p w:rsidR="001A469E" w:rsidRPr="005C5E52" w:rsidRDefault="005C5E52" w:rsidP="001A469E">
                            <w:pPr>
                              <w:widowControl/>
                              <w:ind w:leftChars="100" w:left="450" w:hangingChars="100" w:hanging="240"/>
                              <w:rPr>
                                <w:rFonts w:hAnsiTheme="minorEastAsia"/>
                                <w:sz w:val="24"/>
                              </w:rPr>
                            </w:pPr>
                            <w:r w:rsidRPr="005C5E52">
                              <w:rPr>
                                <w:rFonts w:hAnsiTheme="minorEastAsia" w:hint="eastAsia"/>
                                <w:sz w:val="24"/>
                              </w:rPr>
                              <w:t>○</w:t>
                            </w:r>
                            <w:r w:rsidR="001A469E" w:rsidRPr="005C5E52">
                              <w:rPr>
                                <w:rFonts w:hAnsiTheme="minorEastAsia"/>
                                <w:sz w:val="24"/>
                              </w:rPr>
                              <w:t>業務委託費の縮減</w:t>
                            </w:r>
                          </w:p>
                          <w:p w:rsidR="001A469E" w:rsidRPr="00675682" w:rsidRDefault="001A469E" w:rsidP="005C5E52">
                            <w:pPr>
                              <w:widowControl/>
                              <w:ind w:leftChars="200" w:left="420"/>
                              <w:rPr>
                                <w:rFonts w:hAnsiTheme="minorEastAsia"/>
                                <w:sz w:val="24"/>
                              </w:rPr>
                            </w:pPr>
                            <w:r w:rsidRPr="005C5E52">
                              <w:rPr>
                                <w:rFonts w:hAnsiTheme="minorEastAsia" w:hint="eastAsia"/>
                                <w:sz w:val="24"/>
                              </w:rPr>
                              <w:t>営業業務等に係る業務委託費を令和４年８月１日から減額し、年間</w:t>
                            </w:r>
                            <w:r w:rsidRPr="005C5E52">
                              <w:rPr>
                                <w:rFonts w:hAnsiTheme="minorEastAsia" w:hint="eastAsia"/>
                                <w:sz w:val="24"/>
                              </w:rPr>
                              <w:t>489</w:t>
                            </w:r>
                            <w:r w:rsidRPr="005C5E52">
                              <w:rPr>
                                <w:rFonts w:hAnsiTheme="minorEastAsia" w:hint="eastAsia"/>
                                <w:sz w:val="24"/>
                              </w:rPr>
                              <w:t>千</w:t>
                            </w:r>
                            <w:r w:rsidRPr="00675682">
                              <w:rPr>
                                <w:rFonts w:hAnsiTheme="minorEastAsia" w:hint="eastAsia"/>
                                <w:sz w:val="24"/>
                              </w:rPr>
                              <w:t>円削減</w:t>
                            </w:r>
                            <w:r w:rsidR="005C5E52" w:rsidRPr="00675682">
                              <w:rPr>
                                <w:rFonts w:hAnsiTheme="minorEastAsia" w:hint="eastAsia"/>
                                <w:sz w:val="24"/>
                              </w:rPr>
                              <w:t>済</w:t>
                            </w:r>
                            <w:r w:rsidRPr="00675682">
                              <w:rPr>
                                <w:rFonts w:hAnsiTheme="minorEastAsia" w:hint="eastAsia"/>
                                <w:sz w:val="24"/>
                              </w:rPr>
                              <w:t>み</w:t>
                            </w:r>
                            <w:r w:rsidRPr="00675682">
                              <w:rPr>
                                <w:rFonts w:hAnsiTheme="minorEastAsia"/>
                                <w:sz w:val="24"/>
                              </w:rPr>
                              <w:t>。</w:t>
                            </w:r>
                          </w:p>
                          <w:p w:rsidR="005C5E52" w:rsidRPr="00675682" w:rsidRDefault="005C5E52" w:rsidP="005C5E52">
                            <w:pPr>
                              <w:widowControl/>
                              <w:ind w:leftChars="200" w:left="420"/>
                              <w:rPr>
                                <w:rFonts w:hAnsiTheme="minorEastAsia"/>
                                <w:sz w:val="24"/>
                              </w:rPr>
                            </w:pPr>
                          </w:p>
                          <w:p w:rsidR="005C5E52" w:rsidRPr="00675682" w:rsidRDefault="005C5E52" w:rsidP="00C73A23">
                            <w:pPr>
                              <w:rPr>
                                <w:sz w:val="24"/>
                              </w:rPr>
                            </w:pPr>
                            <w:r w:rsidRPr="00675682">
                              <w:rPr>
                                <w:rFonts w:hint="eastAsia"/>
                                <w:sz w:val="24"/>
                              </w:rPr>
                              <w:t xml:space="preserve">　○電源の選択</w:t>
                            </w:r>
                          </w:p>
                          <w:p w:rsidR="005C5E52" w:rsidRPr="00675682" w:rsidRDefault="005C5E52" w:rsidP="00D53E87">
                            <w:pPr>
                              <w:ind w:left="480" w:hangingChars="200" w:hanging="480"/>
                              <w:rPr>
                                <w:sz w:val="24"/>
                              </w:rPr>
                            </w:pPr>
                            <w:r w:rsidRPr="00675682">
                              <w:rPr>
                                <w:rFonts w:hint="eastAsia"/>
                                <w:sz w:val="24"/>
                              </w:rPr>
                              <w:t xml:space="preserve">　　卸電力市場から仕入れる電力の価格を</w:t>
                            </w:r>
                            <w:r w:rsidR="00D53E87" w:rsidRPr="00675682">
                              <w:rPr>
                                <w:rFonts w:hint="eastAsia"/>
                                <w:sz w:val="24"/>
                              </w:rPr>
                              <w:t>常に</w:t>
                            </w:r>
                            <w:r w:rsidRPr="00675682">
                              <w:rPr>
                                <w:rFonts w:hint="eastAsia"/>
                                <w:sz w:val="24"/>
                              </w:rPr>
                              <w:t>把握し、ベースロード電源となる常時バックアップ電力の価格と比較して仕入れる電力を</w:t>
                            </w:r>
                            <w:r w:rsidR="00D53E87" w:rsidRPr="00675682">
                              <w:rPr>
                                <w:rFonts w:hint="eastAsia"/>
                                <w:sz w:val="24"/>
                              </w:rPr>
                              <w:t>効率的に</w:t>
                            </w:r>
                            <w:r w:rsidRPr="00675682">
                              <w:rPr>
                                <w:rFonts w:hint="eastAsia"/>
                                <w:sz w:val="24"/>
                              </w:rPr>
                              <w:t>選択</w:t>
                            </w:r>
                            <w:r w:rsidR="00D53E87" w:rsidRPr="00675682">
                              <w:rPr>
                                <w:rFonts w:hint="eastAsia"/>
                                <w:sz w:val="24"/>
                              </w:rPr>
                              <w:t>することで</w:t>
                            </w:r>
                            <w:r w:rsidRPr="00675682">
                              <w:rPr>
                                <w:rFonts w:hint="eastAsia"/>
                                <w:sz w:val="24"/>
                              </w:rPr>
                              <w:t>、</w:t>
                            </w:r>
                            <w:r w:rsidR="00D53E87" w:rsidRPr="00675682">
                              <w:rPr>
                                <w:rFonts w:hint="eastAsia"/>
                                <w:sz w:val="24"/>
                              </w:rPr>
                              <w:t>売上原価</w:t>
                            </w:r>
                            <w:r w:rsidRPr="00675682">
                              <w:rPr>
                                <w:rFonts w:hint="eastAsia"/>
                                <w:sz w:val="24"/>
                              </w:rPr>
                              <w:t>を削減。</w:t>
                            </w:r>
                          </w:p>
                          <w:p w:rsidR="005C5E52" w:rsidRPr="00675682" w:rsidRDefault="005C5E52" w:rsidP="00C73A23">
                            <w:pPr>
                              <w:rPr>
                                <w:sz w:val="24"/>
                              </w:rPr>
                            </w:pPr>
                          </w:p>
                          <w:p w:rsidR="00C73A23" w:rsidRPr="00675682" w:rsidRDefault="001A469E" w:rsidP="00C73A23">
                            <w:pPr>
                              <w:rPr>
                                <w:sz w:val="24"/>
                              </w:rPr>
                            </w:pPr>
                            <w:r w:rsidRPr="00675682">
                              <w:rPr>
                                <w:rFonts w:hint="eastAsia"/>
                                <w:sz w:val="24"/>
                              </w:rPr>
                              <w:t>【地方公共団体による経営健全化のための具体的な対応】</w:t>
                            </w:r>
                          </w:p>
                          <w:p w:rsidR="005C5E52" w:rsidRPr="00675682" w:rsidRDefault="005C5E52" w:rsidP="005C5E52">
                            <w:pPr>
                              <w:widowControl/>
                              <w:ind w:firstLineChars="100" w:firstLine="240"/>
                              <w:rPr>
                                <w:rFonts w:hAnsiTheme="minorEastAsia"/>
                                <w:sz w:val="24"/>
                              </w:rPr>
                            </w:pPr>
                          </w:p>
                          <w:p w:rsidR="001A469E" w:rsidRPr="005C5E52" w:rsidRDefault="005C5E52" w:rsidP="005C5E52">
                            <w:pPr>
                              <w:widowControl/>
                              <w:ind w:firstLineChars="100" w:firstLine="240"/>
                              <w:rPr>
                                <w:rFonts w:hAnsiTheme="minorEastAsia"/>
                                <w:sz w:val="24"/>
                              </w:rPr>
                            </w:pPr>
                            <w:r w:rsidRPr="005C5E52">
                              <w:rPr>
                                <w:rFonts w:hAnsiTheme="minorEastAsia" w:hint="eastAsia"/>
                                <w:sz w:val="24"/>
                              </w:rPr>
                              <w:t>○</w:t>
                            </w:r>
                            <w:r w:rsidR="001A469E" w:rsidRPr="005C5E52">
                              <w:rPr>
                                <w:rFonts w:hAnsiTheme="minorEastAsia"/>
                                <w:sz w:val="24"/>
                              </w:rPr>
                              <w:t>価格高騰時の</w:t>
                            </w:r>
                            <w:r w:rsidR="001A469E" w:rsidRPr="005C5E52">
                              <w:rPr>
                                <w:rFonts w:hAnsiTheme="minorEastAsia" w:hint="eastAsia"/>
                                <w:sz w:val="24"/>
                              </w:rPr>
                              <w:t>卸電力市場等からの電力調達抑制</w:t>
                            </w:r>
                          </w:p>
                          <w:p w:rsidR="001A469E" w:rsidRPr="005C5E52" w:rsidRDefault="001A469E" w:rsidP="005C5E52">
                            <w:pPr>
                              <w:widowControl/>
                              <w:ind w:leftChars="200" w:left="420"/>
                              <w:rPr>
                                <w:rFonts w:hAnsiTheme="minorEastAsia"/>
                                <w:sz w:val="24"/>
                              </w:rPr>
                            </w:pPr>
                            <w:r w:rsidRPr="005C5E52">
                              <w:rPr>
                                <w:rFonts w:hAnsiTheme="minorEastAsia" w:hint="eastAsia"/>
                                <w:sz w:val="24"/>
                              </w:rPr>
                              <w:t>卸電力市場価格が高騰傾向にある冬季に行っていた中央クリーンセンターの定期点検について、実施時期の変更。</w:t>
                            </w:r>
                          </w:p>
                          <w:p w:rsidR="001A469E" w:rsidRPr="005C5E52" w:rsidRDefault="001A469E" w:rsidP="00C73A23">
                            <w:pP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28008" id="_x0000_s1027" type="#_x0000_t202" style="position:absolute;left:0;text-align:left;margin-left:0;margin-top:21.45pt;width:422.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">
                <v:textbox style="mso-fit-shape-to-text:t">
                  <w:txbxContent>
                    <w:p w:rsidR="001A469E" w:rsidRPr="005C5E52" w:rsidRDefault="001A469E" w:rsidP="001A469E">
                      <w:pPr>
                        <w:widowControl/>
                        <w:rPr>
                          <w:rFonts w:hAnsiTheme="minorEastAsia"/>
                          <w:sz w:val="24"/>
                        </w:rPr>
                      </w:pPr>
                      <w:r w:rsidRPr="005C5E52">
                        <w:rPr>
                          <w:rFonts w:hAnsiTheme="minorEastAsia" w:hint="eastAsia"/>
                          <w:sz w:val="24"/>
                        </w:rPr>
                        <w:t>【法人自らによる経営健全化のための具体的な対応】</w:t>
                      </w:r>
                    </w:p>
                    <w:p w:rsidR="001A469E" w:rsidRPr="005C5E52" w:rsidRDefault="001A469E" w:rsidP="001A469E">
                      <w:pPr>
                        <w:widowControl/>
                        <w:rPr>
                          <w:rFonts w:hAnsiTheme="minorEastAsia"/>
                          <w:sz w:val="24"/>
                        </w:rPr>
                      </w:pPr>
                      <w:r w:rsidRPr="005C5E52">
                        <w:rPr>
                          <w:rFonts w:hAnsiTheme="minorEastAsia"/>
                          <w:sz w:val="24"/>
                        </w:rPr>
                        <w:t xml:space="preserve">　</w:t>
                      </w:r>
                      <w:r w:rsidR="005C5E52" w:rsidRPr="005C5E52">
                        <w:rPr>
                          <w:rFonts w:hAnsiTheme="minorEastAsia" w:hint="eastAsia"/>
                          <w:sz w:val="24"/>
                        </w:rPr>
                        <w:t>○</w:t>
                      </w:r>
                      <w:r w:rsidRPr="005C5E52">
                        <w:rPr>
                          <w:rFonts w:hAnsiTheme="minorEastAsia"/>
                          <w:sz w:val="24"/>
                        </w:rPr>
                        <w:t>料金改定</w:t>
                      </w:r>
                    </w:p>
                    <w:p w:rsidR="001A469E" w:rsidRPr="005C5E52" w:rsidRDefault="001A469E" w:rsidP="005C5E52">
                      <w:pPr>
                        <w:widowControl/>
                        <w:ind w:leftChars="200" w:left="420"/>
                        <w:rPr>
                          <w:rFonts w:hAnsiTheme="minorEastAsia"/>
                          <w:sz w:val="24"/>
                        </w:rPr>
                      </w:pPr>
                      <w:r w:rsidRPr="005C5E52">
                        <w:rPr>
                          <w:rFonts w:hAnsiTheme="minorEastAsia" w:hint="eastAsia"/>
                          <w:sz w:val="24"/>
                        </w:rPr>
                        <w:t>卸電力市場価格の高騰が顕在化したことに伴い、経営安定化対策として、令和４年８月分から電力料金計算式を改定（燃料費調整額に係る算定式を変更するとともに、卸電力市場価格の変動を料金に反映できるよう卸電力市場連動調整額を導入済み。）。</w:t>
                      </w:r>
                    </w:p>
                    <w:p w:rsidR="005C5E52" w:rsidRDefault="005C5E52" w:rsidP="001A469E">
                      <w:pPr>
                        <w:widowControl/>
                        <w:ind w:leftChars="100" w:left="450" w:hangingChars="100" w:hanging="240"/>
                        <w:rPr>
                          <w:rFonts w:hAnsiTheme="minorEastAsia"/>
                          <w:sz w:val="24"/>
                        </w:rPr>
                      </w:pPr>
                    </w:p>
                    <w:p w:rsidR="001A469E" w:rsidRPr="005C5E52" w:rsidRDefault="005C5E52" w:rsidP="001A469E">
                      <w:pPr>
                        <w:widowControl/>
                        <w:ind w:leftChars="100" w:left="450" w:hangingChars="100" w:hanging="240"/>
                        <w:rPr>
                          <w:rFonts w:hAnsiTheme="minorEastAsia"/>
                          <w:sz w:val="24"/>
                        </w:rPr>
                      </w:pPr>
                      <w:r w:rsidRPr="005C5E52">
                        <w:rPr>
                          <w:rFonts w:hAnsiTheme="minorEastAsia" w:hint="eastAsia"/>
                          <w:sz w:val="24"/>
                        </w:rPr>
                        <w:t>○</w:t>
                      </w:r>
                      <w:r w:rsidR="001A469E" w:rsidRPr="005C5E52">
                        <w:rPr>
                          <w:rFonts w:hAnsiTheme="minorEastAsia"/>
                          <w:sz w:val="24"/>
                        </w:rPr>
                        <w:t>業務委託費の縮減</w:t>
                      </w:r>
                    </w:p>
                    <w:p w:rsidR="001A469E" w:rsidRPr="00675682" w:rsidRDefault="001A469E" w:rsidP="005C5E52">
                      <w:pPr>
                        <w:widowControl/>
                        <w:ind w:leftChars="200" w:left="420"/>
                        <w:rPr>
                          <w:rFonts w:hAnsiTheme="minorEastAsia"/>
                          <w:sz w:val="24"/>
                        </w:rPr>
                      </w:pPr>
                      <w:r w:rsidRPr="005C5E52">
                        <w:rPr>
                          <w:rFonts w:hAnsiTheme="minorEastAsia" w:hint="eastAsia"/>
                          <w:sz w:val="24"/>
                        </w:rPr>
                        <w:t>営業業務等に係る業務委託費を令和４年８月１日から減額し、年間</w:t>
                      </w:r>
                      <w:r w:rsidRPr="005C5E52">
                        <w:rPr>
                          <w:rFonts w:hAnsiTheme="minorEastAsia" w:hint="eastAsia"/>
                          <w:sz w:val="24"/>
                        </w:rPr>
                        <w:t>489</w:t>
                      </w:r>
                      <w:r w:rsidRPr="005C5E52">
                        <w:rPr>
                          <w:rFonts w:hAnsiTheme="minorEastAsia" w:hint="eastAsia"/>
                          <w:sz w:val="24"/>
                        </w:rPr>
                        <w:t>千</w:t>
                      </w:r>
                      <w:r w:rsidRPr="00675682">
                        <w:rPr>
                          <w:rFonts w:hAnsiTheme="minorEastAsia" w:hint="eastAsia"/>
                          <w:sz w:val="24"/>
                        </w:rPr>
                        <w:t>円削減</w:t>
                      </w:r>
                      <w:r w:rsidR="005C5E52" w:rsidRPr="00675682">
                        <w:rPr>
                          <w:rFonts w:hAnsiTheme="minorEastAsia" w:hint="eastAsia"/>
                          <w:sz w:val="24"/>
                        </w:rPr>
                        <w:t>済</w:t>
                      </w:r>
                      <w:r w:rsidRPr="00675682">
                        <w:rPr>
                          <w:rFonts w:hAnsiTheme="minorEastAsia" w:hint="eastAsia"/>
                          <w:sz w:val="24"/>
                        </w:rPr>
                        <w:t>み</w:t>
                      </w:r>
                      <w:r w:rsidRPr="00675682">
                        <w:rPr>
                          <w:rFonts w:hAnsiTheme="minorEastAsia"/>
                          <w:sz w:val="24"/>
                        </w:rPr>
                        <w:t>。</w:t>
                      </w:r>
                    </w:p>
                    <w:p w:rsidR="005C5E52" w:rsidRPr="00675682" w:rsidRDefault="005C5E52" w:rsidP="005C5E52">
                      <w:pPr>
                        <w:widowControl/>
                        <w:ind w:leftChars="200" w:left="420"/>
                        <w:rPr>
                          <w:rFonts w:hAnsiTheme="minorEastAsia"/>
                          <w:sz w:val="24"/>
                        </w:rPr>
                      </w:pPr>
                    </w:p>
                    <w:p w:rsidR="005C5E52" w:rsidRPr="00675682" w:rsidRDefault="005C5E52" w:rsidP="00C73A23">
                      <w:pPr>
                        <w:rPr>
                          <w:sz w:val="24"/>
                        </w:rPr>
                      </w:pPr>
                      <w:r w:rsidRPr="00675682">
                        <w:rPr>
                          <w:rFonts w:hint="eastAsia"/>
                          <w:sz w:val="24"/>
                        </w:rPr>
                        <w:t xml:space="preserve">　○電源の選択</w:t>
                      </w:r>
                    </w:p>
                    <w:p w:rsidR="005C5E52" w:rsidRPr="00675682" w:rsidRDefault="005C5E52" w:rsidP="00D53E87">
                      <w:pPr>
                        <w:ind w:left="480" w:hangingChars="200" w:hanging="480"/>
                        <w:rPr>
                          <w:sz w:val="24"/>
                        </w:rPr>
                      </w:pPr>
                      <w:r w:rsidRPr="00675682">
                        <w:rPr>
                          <w:rFonts w:hint="eastAsia"/>
                          <w:sz w:val="24"/>
                        </w:rPr>
                        <w:t xml:space="preserve">　　卸電力市場から仕入れる電力の価格を</w:t>
                      </w:r>
                      <w:r w:rsidR="00D53E87" w:rsidRPr="00675682">
                        <w:rPr>
                          <w:rFonts w:hint="eastAsia"/>
                          <w:sz w:val="24"/>
                        </w:rPr>
                        <w:t>常に</w:t>
                      </w:r>
                      <w:r w:rsidRPr="00675682">
                        <w:rPr>
                          <w:rFonts w:hint="eastAsia"/>
                          <w:sz w:val="24"/>
                        </w:rPr>
                        <w:t>把握し、ベースロード電源となる常時バックアップ電力の価格と比較して仕入れる電力を</w:t>
                      </w:r>
                      <w:r w:rsidR="00D53E87" w:rsidRPr="00675682">
                        <w:rPr>
                          <w:rFonts w:hint="eastAsia"/>
                          <w:sz w:val="24"/>
                        </w:rPr>
                        <w:t>効率的に</w:t>
                      </w:r>
                      <w:r w:rsidRPr="00675682">
                        <w:rPr>
                          <w:rFonts w:hint="eastAsia"/>
                          <w:sz w:val="24"/>
                        </w:rPr>
                        <w:t>選択</w:t>
                      </w:r>
                      <w:r w:rsidR="00D53E87" w:rsidRPr="00675682">
                        <w:rPr>
                          <w:rFonts w:hint="eastAsia"/>
                          <w:sz w:val="24"/>
                        </w:rPr>
                        <w:t>することで</w:t>
                      </w:r>
                      <w:r w:rsidRPr="00675682">
                        <w:rPr>
                          <w:rFonts w:hint="eastAsia"/>
                          <w:sz w:val="24"/>
                        </w:rPr>
                        <w:t>、</w:t>
                      </w:r>
                      <w:r w:rsidR="00D53E87" w:rsidRPr="00675682">
                        <w:rPr>
                          <w:rFonts w:hint="eastAsia"/>
                          <w:sz w:val="24"/>
                        </w:rPr>
                        <w:t>売上原価</w:t>
                      </w:r>
                      <w:r w:rsidRPr="00675682">
                        <w:rPr>
                          <w:rFonts w:hint="eastAsia"/>
                          <w:sz w:val="24"/>
                        </w:rPr>
                        <w:t>を削減。</w:t>
                      </w:r>
                    </w:p>
                    <w:p w:rsidR="005C5E52" w:rsidRPr="00675682" w:rsidRDefault="005C5E52" w:rsidP="00C73A23">
                      <w:pPr>
                        <w:rPr>
                          <w:sz w:val="24"/>
                        </w:rPr>
                      </w:pPr>
                    </w:p>
                    <w:p w:rsidR="00C73A23" w:rsidRPr="00675682" w:rsidRDefault="001A469E" w:rsidP="00C73A23">
                      <w:pPr>
                        <w:rPr>
                          <w:sz w:val="24"/>
                        </w:rPr>
                      </w:pPr>
                      <w:r w:rsidRPr="00675682">
                        <w:rPr>
                          <w:rFonts w:hint="eastAsia"/>
                          <w:sz w:val="24"/>
                        </w:rPr>
                        <w:t>【地方公共団体による経営健全化のための具体的な対応】</w:t>
                      </w:r>
                    </w:p>
                    <w:p w:rsidR="005C5E52" w:rsidRPr="00675682" w:rsidRDefault="005C5E52" w:rsidP="005C5E52">
                      <w:pPr>
                        <w:widowControl/>
                        <w:ind w:firstLineChars="100" w:firstLine="240"/>
                        <w:rPr>
                          <w:rFonts w:hAnsiTheme="minorEastAsia"/>
                          <w:sz w:val="24"/>
                        </w:rPr>
                      </w:pPr>
                    </w:p>
                    <w:p w:rsidR="001A469E" w:rsidRPr="005C5E52" w:rsidRDefault="005C5E52" w:rsidP="005C5E52">
                      <w:pPr>
                        <w:widowControl/>
                        <w:ind w:firstLineChars="100" w:firstLine="240"/>
                        <w:rPr>
                          <w:rFonts w:hAnsiTheme="minorEastAsia"/>
                          <w:sz w:val="24"/>
                        </w:rPr>
                      </w:pPr>
                      <w:r w:rsidRPr="005C5E52">
                        <w:rPr>
                          <w:rFonts w:hAnsiTheme="minorEastAsia" w:hint="eastAsia"/>
                          <w:sz w:val="24"/>
                        </w:rPr>
                        <w:t>○</w:t>
                      </w:r>
                      <w:r w:rsidR="001A469E" w:rsidRPr="005C5E52">
                        <w:rPr>
                          <w:rFonts w:hAnsiTheme="minorEastAsia"/>
                          <w:sz w:val="24"/>
                        </w:rPr>
                        <w:t>価格高騰時の</w:t>
                      </w:r>
                      <w:r w:rsidR="001A469E" w:rsidRPr="005C5E52">
                        <w:rPr>
                          <w:rFonts w:hAnsiTheme="minorEastAsia" w:hint="eastAsia"/>
                          <w:sz w:val="24"/>
                        </w:rPr>
                        <w:t>卸電力市場等からの電力調達抑制</w:t>
                      </w:r>
                    </w:p>
                    <w:p w:rsidR="001A469E" w:rsidRPr="005C5E52" w:rsidRDefault="001A469E" w:rsidP="005C5E52">
                      <w:pPr>
                        <w:widowControl/>
                        <w:ind w:leftChars="200" w:left="420"/>
                        <w:rPr>
                          <w:rFonts w:hAnsiTheme="minorEastAsia"/>
                          <w:sz w:val="24"/>
                        </w:rPr>
                      </w:pPr>
                      <w:r w:rsidRPr="005C5E52">
                        <w:rPr>
                          <w:rFonts w:hAnsiTheme="minorEastAsia" w:hint="eastAsia"/>
                          <w:sz w:val="24"/>
                        </w:rPr>
                        <w:t>卸電力市場価格が高騰傾向にある冬季に行っていた中央クリーンセンターの定期点検について、実施時期の変更。</w:t>
                      </w:r>
                    </w:p>
                    <w:p w:rsidR="001A469E" w:rsidRPr="005C5E52" w:rsidRDefault="001A469E" w:rsidP="00C73A23">
                      <w:pPr>
                        <w:rPr>
                          <w:sz w:val="24"/>
                        </w:rPr>
                      </w:pPr>
                    </w:p>
                  </w:txbxContent>
                </v:textbox>
                <w10:wrap type="square"/>
              </v:shape>
            </w:pict>
          </mc:Fallback>
        </mc:AlternateContent>
      </w:r>
    </w:p>
    <w:p w:rsidR="00C73A23" w:rsidRPr="005C5E52" w:rsidRDefault="00C73A23" w:rsidP="00C73A23">
      <w:pPr>
        <w:rPr>
          <w:sz w:val="24"/>
          <w:szCs w:val="24"/>
        </w:rPr>
      </w:pPr>
      <w:r w:rsidRPr="005C5E52">
        <w:rPr>
          <w:rFonts w:hint="eastAsia"/>
          <w:sz w:val="24"/>
          <w:szCs w:val="24"/>
        </w:rPr>
        <w:lastRenderedPageBreak/>
        <w:t>〇法人の財務状況</w:t>
      </w:r>
    </w:p>
    <w:p w:rsidR="00C73A23" w:rsidRPr="005C5E52" w:rsidRDefault="00C73A23" w:rsidP="00C73A23">
      <w:pPr>
        <w:rPr>
          <w:sz w:val="24"/>
          <w:szCs w:val="24"/>
        </w:rPr>
      </w:pPr>
      <w:r w:rsidRPr="005C5E52">
        <w:rPr>
          <w:rFonts w:hint="eastAsia"/>
          <w:sz w:val="24"/>
          <w:szCs w:val="24"/>
        </w:rPr>
        <w:t>（貸借対照表から）</w:t>
      </w:r>
    </w:p>
    <w:tbl>
      <w:tblPr>
        <w:tblStyle w:val="1"/>
        <w:tblW w:w="8635" w:type="dxa"/>
        <w:jc w:val="right"/>
        <w:tblLook w:val="04A0" w:firstRow="1" w:lastRow="0" w:firstColumn="1" w:lastColumn="0" w:noHBand="0" w:noVBand="1"/>
      </w:tblPr>
      <w:tblGrid>
        <w:gridCol w:w="236"/>
        <w:gridCol w:w="1919"/>
        <w:gridCol w:w="2160"/>
        <w:gridCol w:w="2160"/>
        <w:gridCol w:w="2160"/>
      </w:tblGrid>
      <w:tr w:rsidR="00933292" w:rsidRPr="005C5E52" w:rsidTr="00933292">
        <w:trPr>
          <w:jc w:val="right"/>
        </w:trPr>
        <w:tc>
          <w:tcPr>
            <w:tcW w:w="2155" w:type="dxa"/>
            <w:gridSpan w:val="2"/>
            <w:vMerge w:val="restart"/>
            <w:tcBorders>
              <w:tl2br w:val="single" w:sz="4" w:space="0" w:color="auto"/>
            </w:tcBorders>
            <w:vAlign w:val="bottom"/>
          </w:tcPr>
          <w:p w:rsidR="00933292" w:rsidRPr="005C5E52" w:rsidRDefault="00933292" w:rsidP="00B80829">
            <w:pPr>
              <w:widowControl/>
              <w:rPr>
                <w:rFonts w:asciiTheme="minorEastAsia" w:eastAsiaTheme="minorEastAsia" w:hAnsiTheme="minorEastAsia"/>
                <w:szCs w:val="24"/>
              </w:rPr>
            </w:pPr>
            <w:r w:rsidRPr="00D53E87">
              <w:rPr>
                <w:rFonts w:asciiTheme="minorEastAsia" w:eastAsiaTheme="minorEastAsia" w:hAnsiTheme="minorEastAsia" w:hint="eastAsia"/>
                <w:sz w:val="21"/>
                <w:szCs w:val="24"/>
              </w:rPr>
              <w:t>項目</w:t>
            </w:r>
          </w:p>
        </w:tc>
        <w:tc>
          <w:tcPr>
            <w:tcW w:w="6480" w:type="dxa"/>
            <w:gridSpan w:val="3"/>
          </w:tcPr>
          <w:p w:rsidR="00933292" w:rsidRPr="005C5E52" w:rsidRDefault="00933292" w:rsidP="00B80829">
            <w:pPr>
              <w:widowControl/>
              <w:jc w:val="center"/>
              <w:rPr>
                <w:rFonts w:asciiTheme="minorEastAsia" w:eastAsiaTheme="minorEastAsia" w:hAnsiTheme="minorEastAsia"/>
                <w:szCs w:val="24"/>
              </w:rPr>
            </w:pPr>
            <w:r w:rsidRPr="00D53E87">
              <w:rPr>
                <w:rFonts w:asciiTheme="minorEastAsia" w:eastAsiaTheme="minorEastAsia" w:hAnsiTheme="minorEastAsia" w:hint="eastAsia"/>
                <w:sz w:val="21"/>
                <w:szCs w:val="24"/>
              </w:rPr>
              <w:t>金額（円）</w:t>
            </w:r>
          </w:p>
        </w:tc>
      </w:tr>
      <w:tr w:rsidR="00933292" w:rsidRPr="005C5E52" w:rsidTr="00933292">
        <w:trPr>
          <w:jc w:val="right"/>
        </w:trPr>
        <w:tc>
          <w:tcPr>
            <w:tcW w:w="2155" w:type="dxa"/>
            <w:gridSpan w:val="2"/>
            <w:vMerge/>
            <w:tcBorders>
              <w:bottom w:val="single" w:sz="4" w:space="0" w:color="auto"/>
              <w:tl2br w:val="single" w:sz="4" w:space="0" w:color="auto"/>
            </w:tcBorders>
          </w:tcPr>
          <w:p w:rsidR="00933292" w:rsidRPr="005C5E52" w:rsidRDefault="00933292" w:rsidP="00933292">
            <w:pPr>
              <w:widowControl/>
              <w:rPr>
                <w:rFonts w:asciiTheme="minorEastAsia" w:eastAsiaTheme="minorEastAsia" w:hAnsiTheme="minorEastAsia"/>
                <w:szCs w:val="24"/>
              </w:rPr>
            </w:pPr>
          </w:p>
        </w:tc>
        <w:tc>
          <w:tcPr>
            <w:tcW w:w="2160" w:type="dxa"/>
          </w:tcPr>
          <w:p w:rsidR="00933292" w:rsidRPr="00D53E87" w:rsidRDefault="00933292" w:rsidP="00933292">
            <w:pPr>
              <w:widowControl/>
              <w:jc w:val="center"/>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第２期</w:t>
            </w:r>
          </w:p>
          <w:p w:rsidR="00933292" w:rsidRPr="00D53E87" w:rsidRDefault="00933292" w:rsidP="00933292">
            <w:pPr>
              <w:widowControl/>
              <w:jc w:val="center"/>
              <w:rPr>
                <w:rFonts w:asciiTheme="minorEastAsia" w:eastAsiaTheme="minorEastAsia" w:hAnsiTheme="minorEastAsia"/>
                <w:sz w:val="18"/>
                <w:szCs w:val="24"/>
              </w:rPr>
            </w:pPr>
            <w:r w:rsidRPr="00D53E87">
              <w:rPr>
                <w:rFonts w:asciiTheme="minorEastAsia" w:eastAsiaTheme="minorEastAsia" w:hAnsiTheme="minorEastAsia"/>
                <w:sz w:val="18"/>
                <w:szCs w:val="24"/>
              </w:rPr>
              <w:t>自　令和２年</w:t>
            </w:r>
            <w:r w:rsidRPr="00D53E87">
              <w:rPr>
                <w:rFonts w:asciiTheme="minorEastAsia" w:eastAsiaTheme="minorEastAsia" w:hAnsiTheme="minorEastAsia" w:hint="eastAsia"/>
                <w:sz w:val="18"/>
                <w:szCs w:val="24"/>
              </w:rPr>
              <w:t>５</w:t>
            </w:r>
            <w:r w:rsidRPr="00D53E87">
              <w:rPr>
                <w:rFonts w:asciiTheme="minorEastAsia" w:eastAsiaTheme="minorEastAsia" w:hAnsiTheme="minorEastAsia"/>
                <w:sz w:val="18"/>
                <w:szCs w:val="24"/>
              </w:rPr>
              <w:t>月１日</w:t>
            </w:r>
          </w:p>
          <w:p w:rsidR="00933292" w:rsidRPr="005C5E52" w:rsidRDefault="00933292" w:rsidP="00933292">
            <w:pPr>
              <w:widowControl/>
              <w:jc w:val="center"/>
              <w:rPr>
                <w:rFonts w:asciiTheme="minorEastAsia" w:eastAsiaTheme="minorEastAsia" w:hAnsiTheme="minorEastAsia"/>
                <w:szCs w:val="24"/>
              </w:rPr>
            </w:pPr>
            <w:r w:rsidRPr="00D53E87">
              <w:rPr>
                <w:rFonts w:asciiTheme="minorEastAsia" w:eastAsiaTheme="minorEastAsia" w:hAnsiTheme="minorEastAsia"/>
                <w:sz w:val="18"/>
                <w:szCs w:val="24"/>
              </w:rPr>
              <w:t>至</w:t>
            </w:r>
            <w:r w:rsidRPr="00D53E87">
              <w:rPr>
                <w:rFonts w:asciiTheme="minorEastAsia" w:eastAsiaTheme="minorEastAsia" w:hAnsiTheme="minorEastAsia" w:hint="eastAsia"/>
                <w:sz w:val="18"/>
                <w:szCs w:val="24"/>
              </w:rPr>
              <w:t xml:space="preserve"> </w:t>
            </w:r>
            <w:r w:rsidRPr="00D53E87">
              <w:rPr>
                <w:rFonts w:asciiTheme="minorEastAsia" w:eastAsiaTheme="minorEastAsia" w:hAnsiTheme="minorEastAsia"/>
                <w:sz w:val="18"/>
                <w:szCs w:val="24"/>
              </w:rPr>
              <w:t>令和３年４月30日</w:t>
            </w:r>
          </w:p>
        </w:tc>
        <w:tc>
          <w:tcPr>
            <w:tcW w:w="2160" w:type="dxa"/>
          </w:tcPr>
          <w:p w:rsidR="00933292" w:rsidRPr="00D53E87" w:rsidRDefault="00933292" w:rsidP="00933292">
            <w:pPr>
              <w:widowControl/>
              <w:jc w:val="center"/>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第３期</w:t>
            </w:r>
          </w:p>
          <w:p w:rsidR="00933292" w:rsidRPr="00D53E87" w:rsidRDefault="00933292" w:rsidP="00933292">
            <w:pPr>
              <w:widowControl/>
              <w:jc w:val="center"/>
              <w:rPr>
                <w:rFonts w:asciiTheme="minorEastAsia" w:eastAsiaTheme="minorEastAsia" w:hAnsiTheme="minorEastAsia"/>
                <w:sz w:val="18"/>
                <w:szCs w:val="24"/>
              </w:rPr>
            </w:pPr>
            <w:r w:rsidRPr="00D53E87">
              <w:rPr>
                <w:rFonts w:asciiTheme="minorEastAsia" w:eastAsiaTheme="minorEastAsia" w:hAnsiTheme="minorEastAsia"/>
                <w:sz w:val="18"/>
                <w:szCs w:val="24"/>
              </w:rPr>
              <w:t>自　令和３年</w:t>
            </w:r>
            <w:r w:rsidRPr="00D53E87">
              <w:rPr>
                <w:rFonts w:asciiTheme="minorEastAsia" w:eastAsiaTheme="minorEastAsia" w:hAnsiTheme="minorEastAsia" w:hint="eastAsia"/>
                <w:sz w:val="18"/>
                <w:szCs w:val="24"/>
              </w:rPr>
              <w:t>５</w:t>
            </w:r>
            <w:r w:rsidRPr="00D53E87">
              <w:rPr>
                <w:rFonts w:asciiTheme="minorEastAsia" w:eastAsiaTheme="minorEastAsia" w:hAnsiTheme="minorEastAsia"/>
                <w:sz w:val="18"/>
                <w:szCs w:val="24"/>
              </w:rPr>
              <w:t>月１日</w:t>
            </w:r>
          </w:p>
          <w:p w:rsidR="00933292" w:rsidRPr="005C5E52" w:rsidRDefault="00933292" w:rsidP="00933292">
            <w:pPr>
              <w:widowControl/>
              <w:jc w:val="center"/>
              <w:rPr>
                <w:rFonts w:asciiTheme="minorEastAsia" w:eastAsiaTheme="minorEastAsia" w:hAnsiTheme="minorEastAsia"/>
                <w:szCs w:val="24"/>
              </w:rPr>
            </w:pPr>
            <w:r w:rsidRPr="00D53E87">
              <w:rPr>
                <w:rFonts w:asciiTheme="minorEastAsia" w:eastAsiaTheme="minorEastAsia" w:hAnsiTheme="minorEastAsia"/>
                <w:sz w:val="18"/>
                <w:szCs w:val="24"/>
              </w:rPr>
              <w:t>至</w:t>
            </w:r>
            <w:r w:rsidRPr="00D53E87">
              <w:rPr>
                <w:rFonts w:asciiTheme="minorEastAsia" w:eastAsiaTheme="minorEastAsia" w:hAnsiTheme="minorEastAsia" w:hint="eastAsia"/>
                <w:sz w:val="18"/>
                <w:szCs w:val="24"/>
              </w:rPr>
              <w:t xml:space="preserve"> </w:t>
            </w:r>
            <w:r w:rsidRPr="00D53E87">
              <w:rPr>
                <w:rFonts w:asciiTheme="minorEastAsia" w:eastAsiaTheme="minorEastAsia" w:hAnsiTheme="minorEastAsia"/>
                <w:sz w:val="18"/>
                <w:szCs w:val="24"/>
              </w:rPr>
              <w:t>令和４年４月30日</w:t>
            </w:r>
          </w:p>
        </w:tc>
        <w:tc>
          <w:tcPr>
            <w:tcW w:w="2160" w:type="dxa"/>
          </w:tcPr>
          <w:p w:rsidR="00933292" w:rsidRPr="00D53E87" w:rsidRDefault="00933292" w:rsidP="00933292">
            <w:pPr>
              <w:widowControl/>
              <w:jc w:val="center"/>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第４期</w:t>
            </w:r>
          </w:p>
          <w:p w:rsidR="00933292" w:rsidRPr="00D53E87" w:rsidRDefault="00933292" w:rsidP="00933292">
            <w:pPr>
              <w:widowControl/>
              <w:jc w:val="center"/>
              <w:rPr>
                <w:rFonts w:asciiTheme="minorEastAsia" w:eastAsiaTheme="minorEastAsia" w:hAnsiTheme="minorEastAsia"/>
                <w:sz w:val="18"/>
                <w:szCs w:val="24"/>
              </w:rPr>
            </w:pPr>
            <w:r w:rsidRPr="00D53E87">
              <w:rPr>
                <w:rFonts w:asciiTheme="minorEastAsia" w:eastAsiaTheme="minorEastAsia" w:hAnsiTheme="minorEastAsia"/>
                <w:sz w:val="18"/>
                <w:szCs w:val="24"/>
              </w:rPr>
              <w:t>自　令和</w:t>
            </w:r>
            <w:r w:rsidRPr="00D53E87">
              <w:rPr>
                <w:rFonts w:asciiTheme="minorEastAsia" w:eastAsiaTheme="minorEastAsia" w:hAnsiTheme="minorEastAsia" w:hint="eastAsia"/>
                <w:sz w:val="18"/>
                <w:szCs w:val="24"/>
              </w:rPr>
              <w:t>４</w:t>
            </w:r>
            <w:r w:rsidRPr="00D53E87">
              <w:rPr>
                <w:rFonts w:asciiTheme="minorEastAsia" w:eastAsiaTheme="minorEastAsia" w:hAnsiTheme="minorEastAsia"/>
                <w:sz w:val="18"/>
                <w:szCs w:val="24"/>
              </w:rPr>
              <w:t>年</w:t>
            </w:r>
            <w:r w:rsidRPr="00D53E87">
              <w:rPr>
                <w:rFonts w:asciiTheme="minorEastAsia" w:eastAsiaTheme="minorEastAsia" w:hAnsiTheme="minorEastAsia" w:hint="eastAsia"/>
                <w:sz w:val="18"/>
                <w:szCs w:val="24"/>
              </w:rPr>
              <w:t>５</w:t>
            </w:r>
            <w:r w:rsidRPr="00D53E87">
              <w:rPr>
                <w:rFonts w:asciiTheme="minorEastAsia" w:eastAsiaTheme="minorEastAsia" w:hAnsiTheme="minorEastAsia"/>
                <w:sz w:val="18"/>
                <w:szCs w:val="24"/>
              </w:rPr>
              <w:t>月１日</w:t>
            </w:r>
          </w:p>
          <w:p w:rsidR="00933292" w:rsidRPr="005C5E52" w:rsidRDefault="00933292" w:rsidP="00933292">
            <w:pPr>
              <w:widowControl/>
              <w:jc w:val="center"/>
              <w:rPr>
                <w:rFonts w:asciiTheme="minorEastAsia" w:eastAsiaTheme="minorEastAsia" w:hAnsiTheme="minorEastAsia"/>
                <w:szCs w:val="24"/>
              </w:rPr>
            </w:pPr>
            <w:r w:rsidRPr="00D53E87">
              <w:rPr>
                <w:rFonts w:asciiTheme="minorEastAsia" w:eastAsiaTheme="minorEastAsia" w:hAnsiTheme="minorEastAsia"/>
                <w:sz w:val="18"/>
                <w:szCs w:val="24"/>
              </w:rPr>
              <w:t>至</w:t>
            </w:r>
            <w:r w:rsidRPr="00D53E87">
              <w:rPr>
                <w:rFonts w:asciiTheme="minorEastAsia" w:eastAsiaTheme="minorEastAsia" w:hAnsiTheme="minorEastAsia" w:hint="eastAsia"/>
                <w:sz w:val="18"/>
                <w:szCs w:val="24"/>
              </w:rPr>
              <w:t xml:space="preserve"> </w:t>
            </w:r>
            <w:r w:rsidRPr="00D53E87">
              <w:rPr>
                <w:rFonts w:asciiTheme="minorEastAsia" w:eastAsiaTheme="minorEastAsia" w:hAnsiTheme="minorEastAsia"/>
                <w:sz w:val="18"/>
                <w:szCs w:val="24"/>
              </w:rPr>
              <w:t>令和</w:t>
            </w:r>
            <w:r w:rsidRPr="00D53E87">
              <w:rPr>
                <w:rFonts w:asciiTheme="minorEastAsia" w:eastAsiaTheme="minorEastAsia" w:hAnsiTheme="minorEastAsia" w:hint="eastAsia"/>
                <w:sz w:val="18"/>
                <w:szCs w:val="24"/>
              </w:rPr>
              <w:t>５</w:t>
            </w:r>
            <w:r w:rsidRPr="00D53E87">
              <w:rPr>
                <w:rFonts w:asciiTheme="minorEastAsia" w:eastAsiaTheme="minorEastAsia" w:hAnsiTheme="minorEastAsia"/>
                <w:sz w:val="18"/>
                <w:szCs w:val="24"/>
              </w:rPr>
              <w:t>年４月30日</w:t>
            </w:r>
          </w:p>
        </w:tc>
      </w:tr>
      <w:tr w:rsidR="00933292" w:rsidRPr="005C5E52" w:rsidTr="00933292">
        <w:trPr>
          <w:jc w:val="right"/>
        </w:trPr>
        <w:tc>
          <w:tcPr>
            <w:tcW w:w="2155" w:type="dxa"/>
            <w:gridSpan w:val="2"/>
            <w:tcBorders>
              <w:bottom w:val="nil"/>
            </w:tcBorders>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資産合計</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252,331,546</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440,846,764</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777</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069</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919</w:t>
            </w:r>
          </w:p>
        </w:tc>
      </w:tr>
      <w:tr w:rsidR="00933292" w:rsidRPr="005C5E52" w:rsidTr="00933292">
        <w:trPr>
          <w:jc w:val="right"/>
        </w:trPr>
        <w:tc>
          <w:tcPr>
            <w:tcW w:w="236" w:type="dxa"/>
            <w:vMerge w:val="restart"/>
            <w:tcBorders>
              <w:top w:val="nil"/>
            </w:tcBorders>
          </w:tcPr>
          <w:p w:rsidR="00933292" w:rsidRPr="00D53E87" w:rsidRDefault="00933292" w:rsidP="00933292">
            <w:pPr>
              <w:widowControl/>
              <w:rPr>
                <w:rFonts w:asciiTheme="minorEastAsia" w:eastAsiaTheme="minorEastAsia" w:hAnsiTheme="minorEastAsia"/>
                <w:sz w:val="21"/>
                <w:szCs w:val="24"/>
              </w:rPr>
            </w:pPr>
          </w:p>
        </w:tc>
        <w:tc>
          <w:tcPr>
            <w:tcW w:w="1919" w:type="dxa"/>
            <w:tcBorders>
              <w:top w:val="single" w:sz="4" w:space="0" w:color="auto"/>
            </w:tcBorders>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現金及び預金</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95,232,748</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316,913,008</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544</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908</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831</w:t>
            </w:r>
          </w:p>
        </w:tc>
      </w:tr>
      <w:tr w:rsidR="00933292" w:rsidRPr="005C5E52" w:rsidTr="00933292">
        <w:trPr>
          <w:jc w:val="right"/>
        </w:trPr>
        <w:tc>
          <w:tcPr>
            <w:tcW w:w="236" w:type="dxa"/>
            <w:vMerge/>
            <w:tcBorders>
              <w:top w:val="nil"/>
            </w:tcBorders>
          </w:tcPr>
          <w:p w:rsidR="00933292" w:rsidRPr="00D53E87" w:rsidRDefault="00933292" w:rsidP="00933292">
            <w:pPr>
              <w:widowControl/>
              <w:rPr>
                <w:rFonts w:asciiTheme="minorEastAsia" w:eastAsiaTheme="minorEastAsia" w:hAnsiTheme="minorEastAsia"/>
                <w:sz w:val="21"/>
                <w:szCs w:val="24"/>
              </w:rPr>
            </w:pPr>
          </w:p>
        </w:tc>
        <w:tc>
          <w:tcPr>
            <w:tcW w:w="1919" w:type="dxa"/>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売掛金</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145,346,489</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122,344,124</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226</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699</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592</w:t>
            </w:r>
          </w:p>
        </w:tc>
      </w:tr>
      <w:tr w:rsidR="00933292" w:rsidRPr="005C5E52" w:rsidTr="00933292">
        <w:trPr>
          <w:jc w:val="right"/>
        </w:trPr>
        <w:tc>
          <w:tcPr>
            <w:tcW w:w="236" w:type="dxa"/>
            <w:vMerge/>
            <w:tcBorders>
              <w:top w:val="nil"/>
            </w:tcBorders>
          </w:tcPr>
          <w:p w:rsidR="00933292" w:rsidRPr="00D53E87" w:rsidRDefault="00933292" w:rsidP="00933292">
            <w:pPr>
              <w:widowControl/>
              <w:rPr>
                <w:rFonts w:asciiTheme="minorEastAsia" w:eastAsiaTheme="minorEastAsia" w:hAnsiTheme="minorEastAsia"/>
                <w:sz w:val="21"/>
                <w:szCs w:val="24"/>
              </w:rPr>
            </w:pPr>
          </w:p>
        </w:tc>
        <w:tc>
          <w:tcPr>
            <w:tcW w:w="1919" w:type="dxa"/>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前払費用</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509,278</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579,397</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576</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977</w:t>
            </w:r>
          </w:p>
        </w:tc>
      </w:tr>
      <w:tr w:rsidR="00933292" w:rsidRPr="005C5E52" w:rsidTr="00933292">
        <w:trPr>
          <w:jc w:val="right"/>
        </w:trPr>
        <w:tc>
          <w:tcPr>
            <w:tcW w:w="236" w:type="dxa"/>
            <w:vMerge/>
            <w:tcBorders>
              <w:top w:val="nil"/>
              <w:bottom w:val="single" w:sz="4" w:space="0" w:color="auto"/>
            </w:tcBorders>
          </w:tcPr>
          <w:p w:rsidR="00933292" w:rsidRPr="00D53E87" w:rsidRDefault="00933292" w:rsidP="00933292">
            <w:pPr>
              <w:widowControl/>
              <w:rPr>
                <w:rFonts w:asciiTheme="minorEastAsia" w:eastAsiaTheme="minorEastAsia" w:hAnsiTheme="minorEastAsia"/>
                <w:sz w:val="21"/>
                <w:szCs w:val="24"/>
              </w:rPr>
            </w:pPr>
          </w:p>
        </w:tc>
        <w:tc>
          <w:tcPr>
            <w:tcW w:w="1919" w:type="dxa"/>
            <w:tcBorders>
              <w:bottom w:val="single" w:sz="4" w:space="0" w:color="auto"/>
            </w:tcBorders>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投資その他の資産</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11,242,914</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1,010,000</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2</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684</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519</w:t>
            </w:r>
          </w:p>
        </w:tc>
      </w:tr>
      <w:tr w:rsidR="00933292" w:rsidRPr="005C5E52" w:rsidTr="00933292">
        <w:trPr>
          <w:jc w:val="right"/>
        </w:trPr>
        <w:tc>
          <w:tcPr>
            <w:tcW w:w="2155" w:type="dxa"/>
            <w:gridSpan w:val="2"/>
            <w:tcBorders>
              <w:bottom w:val="nil"/>
            </w:tcBorders>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負債合計</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267,859,457</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524,404,606</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736</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158</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927</w:t>
            </w:r>
          </w:p>
        </w:tc>
      </w:tr>
      <w:tr w:rsidR="00933292" w:rsidRPr="005C5E52" w:rsidTr="00933292">
        <w:trPr>
          <w:jc w:val="right"/>
        </w:trPr>
        <w:tc>
          <w:tcPr>
            <w:tcW w:w="236" w:type="dxa"/>
            <w:vMerge w:val="restart"/>
            <w:tcBorders>
              <w:top w:val="nil"/>
            </w:tcBorders>
          </w:tcPr>
          <w:p w:rsidR="00933292" w:rsidRPr="00D53E87" w:rsidRDefault="00933292" w:rsidP="00933292">
            <w:pPr>
              <w:widowControl/>
              <w:rPr>
                <w:rFonts w:asciiTheme="minorEastAsia" w:eastAsiaTheme="minorEastAsia" w:hAnsiTheme="minorEastAsia"/>
                <w:sz w:val="21"/>
                <w:szCs w:val="24"/>
              </w:rPr>
            </w:pPr>
          </w:p>
        </w:tc>
        <w:tc>
          <w:tcPr>
            <w:tcW w:w="1919" w:type="dxa"/>
            <w:tcBorders>
              <w:top w:val="single" w:sz="4" w:space="0" w:color="auto"/>
            </w:tcBorders>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買掛金</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176,720,421</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360,573,301</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527</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867</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122</w:t>
            </w:r>
          </w:p>
        </w:tc>
      </w:tr>
      <w:tr w:rsidR="00933292" w:rsidRPr="005C5E52" w:rsidTr="00933292">
        <w:trPr>
          <w:jc w:val="right"/>
        </w:trPr>
        <w:tc>
          <w:tcPr>
            <w:tcW w:w="236" w:type="dxa"/>
            <w:vMerge/>
          </w:tcPr>
          <w:p w:rsidR="00933292" w:rsidRPr="00D53E87" w:rsidRDefault="00933292" w:rsidP="00933292">
            <w:pPr>
              <w:widowControl/>
              <w:rPr>
                <w:rFonts w:asciiTheme="minorEastAsia" w:eastAsiaTheme="minorEastAsia" w:hAnsiTheme="minorEastAsia"/>
                <w:sz w:val="21"/>
                <w:szCs w:val="24"/>
              </w:rPr>
            </w:pPr>
          </w:p>
        </w:tc>
        <w:tc>
          <w:tcPr>
            <w:tcW w:w="1919" w:type="dxa"/>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短期借入金</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80,000,000</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160,000,000</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160</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000</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000</w:t>
            </w:r>
          </w:p>
        </w:tc>
      </w:tr>
      <w:tr w:rsidR="00933292" w:rsidRPr="005C5E52" w:rsidTr="00933292">
        <w:trPr>
          <w:jc w:val="right"/>
        </w:trPr>
        <w:tc>
          <w:tcPr>
            <w:tcW w:w="236" w:type="dxa"/>
            <w:vMerge/>
          </w:tcPr>
          <w:p w:rsidR="00933292" w:rsidRPr="00D53E87" w:rsidRDefault="00933292" w:rsidP="00933292">
            <w:pPr>
              <w:widowControl/>
              <w:rPr>
                <w:rFonts w:asciiTheme="minorEastAsia" w:eastAsiaTheme="minorEastAsia" w:hAnsiTheme="minorEastAsia"/>
                <w:sz w:val="21"/>
                <w:szCs w:val="24"/>
              </w:rPr>
            </w:pPr>
          </w:p>
        </w:tc>
        <w:tc>
          <w:tcPr>
            <w:tcW w:w="1919" w:type="dxa"/>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未払費用</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2,359,976</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2,370,345</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2</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304</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145</w:t>
            </w:r>
          </w:p>
        </w:tc>
      </w:tr>
      <w:tr w:rsidR="00933292" w:rsidRPr="005C5E52" w:rsidTr="00933292">
        <w:trPr>
          <w:jc w:val="right"/>
        </w:trPr>
        <w:tc>
          <w:tcPr>
            <w:tcW w:w="2155" w:type="dxa"/>
            <w:gridSpan w:val="2"/>
          </w:tcPr>
          <w:p w:rsidR="00933292" w:rsidRPr="00D53E87" w:rsidRDefault="00933292" w:rsidP="00933292">
            <w:pPr>
              <w:widowControl/>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純資産合計</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△15,527,911</w:t>
            </w:r>
          </w:p>
        </w:tc>
        <w:tc>
          <w:tcPr>
            <w:tcW w:w="2160" w:type="dxa"/>
          </w:tcPr>
          <w:p w:rsidR="00933292" w:rsidRPr="00D53E87" w:rsidRDefault="00933292" w:rsidP="00933292">
            <w:pPr>
              <w:widowControl/>
              <w:jc w:val="right"/>
              <w:rPr>
                <w:rFonts w:asciiTheme="minorEastAsia" w:eastAsiaTheme="minorEastAsia" w:hAnsiTheme="minorEastAsia"/>
                <w:sz w:val="21"/>
                <w:szCs w:val="24"/>
              </w:rPr>
            </w:pPr>
            <w:r w:rsidRPr="00D53E87">
              <w:rPr>
                <w:rFonts w:asciiTheme="minorEastAsia" w:eastAsiaTheme="minorEastAsia" w:hAnsiTheme="minorEastAsia" w:hint="eastAsia"/>
                <w:sz w:val="21"/>
                <w:szCs w:val="24"/>
              </w:rPr>
              <w:t>△83,557,842</w:t>
            </w:r>
          </w:p>
        </w:tc>
        <w:tc>
          <w:tcPr>
            <w:tcW w:w="2160" w:type="dxa"/>
          </w:tcPr>
          <w:p w:rsidR="00933292" w:rsidRPr="00C50FC0" w:rsidRDefault="004E5826" w:rsidP="00933292">
            <w:pPr>
              <w:widowControl/>
              <w:jc w:val="right"/>
              <w:rPr>
                <w:rFonts w:asciiTheme="minorEastAsia" w:eastAsiaTheme="minorEastAsia" w:hAnsiTheme="minorEastAsia"/>
                <w:sz w:val="21"/>
                <w:szCs w:val="24"/>
              </w:rPr>
            </w:pPr>
            <w:r w:rsidRPr="00C50FC0">
              <w:rPr>
                <w:rFonts w:asciiTheme="minorEastAsia" w:eastAsiaTheme="minorEastAsia" w:hAnsiTheme="minorEastAsia" w:hint="eastAsia"/>
                <w:sz w:val="21"/>
                <w:szCs w:val="24"/>
              </w:rPr>
              <w:t>40</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910</w:t>
            </w:r>
            <w:r w:rsidR="00933292" w:rsidRPr="00C50FC0">
              <w:rPr>
                <w:rFonts w:asciiTheme="minorEastAsia" w:eastAsiaTheme="minorEastAsia" w:hAnsiTheme="minorEastAsia" w:hint="eastAsia"/>
                <w:sz w:val="21"/>
                <w:szCs w:val="24"/>
              </w:rPr>
              <w:t>,</w:t>
            </w:r>
            <w:r w:rsidRPr="00C50FC0">
              <w:rPr>
                <w:rFonts w:asciiTheme="minorEastAsia" w:eastAsiaTheme="minorEastAsia" w:hAnsiTheme="minorEastAsia" w:hint="eastAsia"/>
                <w:sz w:val="21"/>
                <w:szCs w:val="24"/>
              </w:rPr>
              <w:t>992</w:t>
            </w:r>
          </w:p>
        </w:tc>
      </w:tr>
    </w:tbl>
    <w:p w:rsidR="00933292" w:rsidRPr="005C5E52" w:rsidRDefault="00933292" w:rsidP="00933292">
      <w:pPr>
        <w:rPr>
          <w:sz w:val="24"/>
          <w:szCs w:val="24"/>
        </w:rPr>
      </w:pPr>
      <w:r w:rsidRPr="005C5E52">
        <w:rPr>
          <w:rFonts w:hint="eastAsia"/>
          <w:sz w:val="24"/>
          <w:szCs w:val="24"/>
        </w:rPr>
        <w:t>（損益計算書から）</w:t>
      </w:r>
    </w:p>
    <w:tbl>
      <w:tblPr>
        <w:tblStyle w:val="a3"/>
        <w:tblW w:w="8640" w:type="dxa"/>
        <w:jc w:val="right"/>
        <w:tblLook w:val="04A0" w:firstRow="1" w:lastRow="0" w:firstColumn="1" w:lastColumn="0" w:noHBand="0" w:noVBand="1"/>
      </w:tblPr>
      <w:tblGrid>
        <w:gridCol w:w="2141"/>
        <w:gridCol w:w="2166"/>
        <w:gridCol w:w="2166"/>
        <w:gridCol w:w="2167"/>
      </w:tblGrid>
      <w:tr w:rsidR="00933292" w:rsidRPr="005C5E52" w:rsidTr="00B80829">
        <w:trPr>
          <w:jc w:val="right"/>
        </w:trPr>
        <w:tc>
          <w:tcPr>
            <w:tcW w:w="2141" w:type="dxa"/>
            <w:vMerge w:val="restart"/>
            <w:tcBorders>
              <w:tl2br w:val="single" w:sz="4" w:space="0" w:color="auto"/>
            </w:tcBorders>
            <w:vAlign w:val="bottom"/>
          </w:tcPr>
          <w:p w:rsidR="00933292" w:rsidRPr="00D53E87" w:rsidRDefault="00933292" w:rsidP="00B80829">
            <w:pPr>
              <w:widowControl/>
              <w:rPr>
                <w:rFonts w:asciiTheme="minorEastAsia" w:hAnsiTheme="minorEastAsia"/>
                <w:szCs w:val="24"/>
              </w:rPr>
            </w:pPr>
            <w:r w:rsidRPr="00D53E87">
              <w:rPr>
                <w:rFonts w:asciiTheme="minorEastAsia" w:hAnsiTheme="minorEastAsia" w:hint="eastAsia"/>
                <w:szCs w:val="24"/>
              </w:rPr>
              <w:t>項目</w:t>
            </w:r>
          </w:p>
        </w:tc>
        <w:tc>
          <w:tcPr>
            <w:tcW w:w="6499" w:type="dxa"/>
            <w:gridSpan w:val="3"/>
          </w:tcPr>
          <w:p w:rsidR="00933292" w:rsidRPr="00D53E87" w:rsidRDefault="00933292" w:rsidP="00B80829">
            <w:pPr>
              <w:widowControl/>
              <w:jc w:val="center"/>
              <w:rPr>
                <w:rFonts w:asciiTheme="minorEastAsia" w:hAnsiTheme="minorEastAsia"/>
                <w:szCs w:val="24"/>
              </w:rPr>
            </w:pPr>
            <w:r w:rsidRPr="00D53E87">
              <w:rPr>
                <w:rFonts w:asciiTheme="minorEastAsia" w:hAnsiTheme="minorEastAsia" w:hint="eastAsia"/>
                <w:szCs w:val="24"/>
              </w:rPr>
              <w:t>金額（円）</w:t>
            </w:r>
          </w:p>
        </w:tc>
      </w:tr>
      <w:tr w:rsidR="00933292" w:rsidRPr="005C5E52" w:rsidTr="00B80829">
        <w:trPr>
          <w:jc w:val="right"/>
        </w:trPr>
        <w:tc>
          <w:tcPr>
            <w:tcW w:w="2141" w:type="dxa"/>
            <w:vMerge/>
            <w:tcBorders>
              <w:bottom w:val="single" w:sz="4" w:space="0" w:color="auto"/>
              <w:tl2br w:val="single" w:sz="4" w:space="0" w:color="auto"/>
            </w:tcBorders>
          </w:tcPr>
          <w:p w:rsidR="00933292" w:rsidRPr="00D53E87" w:rsidRDefault="00933292" w:rsidP="00933292">
            <w:pPr>
              <w:widowControl/>
              <w:rPr>
                <w:rFonts w:asciiTheme="minorEastAsia" w:hAnsiTheme="minorEastAsia"/>
                <w:szCs w:val="24"/>
              </w:rPr>
            </w:pPr>
          </w:p>
        </w:tc>
        <w:tc>
          <w:tcPr>
            <w:tcW w:w="2166" w:type="dxa"/>
          </w:tcPr>
          <w:p w:rsidR="00933292" w:rsidRPr="00D53E87" w:rsidRDefault="00933292" w:rsidP="00933292">
            <w:pPr>
              <w:widowControl/>
              <w:jc w:val="center"/>
              <w:rPr>
                <w:rFonts w:asciiTheme="minorEastAsia" w:hAnsiTheme="minorEastAsia"/>
                <w:szCs w:val="24"/>
              </w:rPr>
            </w:pPr>
            <w:r w:rsidRPr="00D53E87">
              <w:rPr>
                <w:rFonts w:asciiTheme="minorEastAsia" w:hAnsiTheme="minorEastAsia" w:hint="eastAsia"/>
                <w:szCs w:val="24"/>
              </w:rPr>
              <w:t>第２期</w:t>
            </w:r>
          </w:p>
        </w:tc>
        <w:tc>
          <w:tcPr>
            <w:tcW w:w="2166" w:type="dxa"/>
          </w:tcPr>
          <w:p w:rsidR="00933292" w:rsidRPr="00D53E87" w:rsidRDefault="00933292" w:rsidP="00933292">
            <w:pPr>
              <w:widowControl/>
              <w:jc w:val="center"/>
              <w:rPr>
                <w:rFonts w:asciiTheme="minorEastAsia" w:hAnsiTheme="minorEastAsia"/>
                <w:szCs w:val="24"/>
              </w:rPr>
            </w:pPr>
            <w:r w:rsidRPr="00D53E87">
              <w:rPr>
                <w:rFonts w:asciiTheme="minorEastAsia" w:hAnsiTheme="minorEastAsia" w:hint="eastAsia"/>
                <w:szCs w:val="24"/>
              </w:rPr>
              <w:t>第３期</w:t>
            </w:r>
          </w:p>
        </w:tc>
        <w:tc>
          <w:tcPr>
            <w:tcW w:w="2167" w:type="dxa"/>
          </w:tcPr>
          <w:p w:rsidR="00933292" w:rsidRPr="00D53E87" w:rsidRDefault="00933292" w:rsidP="00933292">
            <w:pPr>
              <w:widowControl/>
              <w:jc w:val="center"/>
              <w:rPr>
                <w:rFonts w:asciiTheme="minorEastAsia" w:hAnsiTheme="minorEastAsia"/>
                <w:szCs w:val="24"/>
              </w:rPr>
            </w:pPr>
            <w:r w:rsidRPr="00D53E87">
              <w:rPr>
                <w:rFonts w:asciiTheme="minorEastAsia" w:hAnsiTheme="minorEastAsia" w:hint="eastAsia"/>
                <w:szCs w:val="24"/>
              </w:rPr>
              <w:t>第４期</w:t>
            </w:r>
          </w:p>
        </w:tc>
      </w:tr>
      <w:tr w:rsidR="00C50FC0" w:rsidRPr="00C50FC0" w:rsidTr="00B80829">
        <w:trPr>
          <w:jc w:val="right"/>
        </w:trPr>
        <w:tc>
          <w:tcPr>
            <w:tcW w:w="2141" w:type="dxa"/>
            <w:tcBorders>
              <w:bottom w:val="single" w:sz="4" w:space="0" w:color="auto"/>
            </w:tcBorders>
          </w:tcPr>
          <w:p w:rsidR="00933292" w:rsidRPr="00D53E87" w:rsidRDefault="00933292" w:rsidP="00933292">
            <w:pPr>
              <w:widowControl/>
              <w:rPr>
                <w:rFonts w:asciiTheme="minorEastAsia" w:hAnsiTheme="minorEastAsia"/>
                <w:szCs w:val="24"/>
              </w:rPr>
            </w:pPr>
            <w:r w:rsidRPr="00D53E87">
              <w:rPr>
                <w:rFonts w:asciiTheme="minorEastAsia" w:hAnsiTheme="minorEastAsia" w:hint="eastAsia"/>
                <w:szCs w:val="24"/>
              </w:rPr>
              <w:t>売上高</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839,443,782</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1,357,175,163</w:t>
            </w:r>
          </w:p>
        </w:tc>
        <w:tc>
          <w:tcPr>
            <w:tcW w:w="2167" w:type="dxa"/>
          </w:tcPr>
          <w:p w:rsidR="00933292" w:rsidRPr="00C50FC0" w:rsidRDefault="004E5826" w:rsidP="00933292">
            <w:pPr>
              <w:widowControl/>
              <w:jc w:val="right"/>
              <w:rPr>
                <w:rFonts w:asciiTheme="minorEastAsia" w:hAnsiTheme="minorEastAsia"/>
                <w:szCs w:val="24"/>
              </w:rPr>
            </w:pPr>
            <w:r w:rsidRPr="00C50FC0">
              <w:rPr>
                <w:rFonts w:asciiTheme="minorEastAsia" w:hAnsiTheme="minorEastAsia" w:hint="eastAsia"/>
                <w:szCs w:val="24"/>
              </w:rPr>
              <w:t>2,085,804,547</w:t>
            </w:r>
          </w:p>
        </w:tc>
      </w:tr>
      <w:tr w:rsidR="00C50FC0" w:rsidRPr="00C50FC0" w:rsidTr="00B80829">
        <w:trPr>
          <w:jc w:val="right"/>
        </w:trPr>
        <w:tc>
          <w:tcPr>
            <w:tcW w:w="2141" w:type="dxa"/>
            <w:tcBorders>
              <w:top w:val="single" w:sz="4" w:space="0" w:color="auto"/>
            </w:tcBorders>
          </w:tcPr>
          <w:p w:rsidR="00933292" w:rsidRPr="00D53E87" w:rsidRDefault="00933292" w:rsidP="00933292">
            <w:pPr>
              <w:widowControl/>
              <w:rPr>
                <w:rFonts w:asciiTheme="minorEastAsia" w:hAnsiTheme="minorEastAsia"/>
                <w:szCs w:val="24"/>
              </w:rPr>
            </w:pPr>
            <w:r w:rsidRPr="00D53E87">
              <w:rPr>
                <w:rFonts w:asciiTheme="minorEastAsia" w:hAnsiTheme="minorEastAsia" w:hint="eastAsia"/>
                <w:szCs w:val="24"/>
              </w:rPr>
              <w:t>売上原価</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849,999,412</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1,394,322,944</w:t>
            </w:r>
          </w:p>
        </w:tc>
        <w:tc>
          <w:tcPr>
            <w:tcW w:w="2167" w:type="dxa"/>
          </w:tcPr>
          <w:p w:rsidR="00933292" w:rsidRPr="00C50FC0" w:rsidRDefault="004E5826" w:rsidP="00933292">
            <w:pPr>
              <w:widowControl/>
              <w:jc w:val="right"/>
              <w:rPr>
                <w:rFonts w:asciiTheme="minorEastAsia" w:hAnsiTheme="minorEastAsia"/>
                <w:szCs w:val="24"/>
              </w:rPr>
            </w:pPr>
            <w:r w:rsidRPr="00C50FC0">
              <w:rPr>
                <w:rFonts w:asciiTheme="minorEastAsia" w:hAnsiTheme="minorEastAsia" w:hint="eastAsia"/>
                <w:szCs w:val="24"/>
              </w:rPr>
              <w:t>1,912,808,789</w:t>
            </w:r>
          </w:p>
        </w:tc>
      </w:tr>
      <w:tr w:rsidR="00C50FC0" w:rsidRPr="00C50FC0" w:rsidTr="00B80829">
        <w:trPr>
          <w:jc w:val="right"/>
        </w:trPr>
        <w:tc>
          <w:tcPr>
            <w:tcW w:w="2141" w:type="dxa"/>
          </w:tcPr>
          <w:p w:rsidR="00933292" w:rsidRPr="00D53E87" w:rsidRDefault="00933292" w:rsidP="00933292">
            <w:pPr>
              <w:widowControl/>
              <w:rPr>
                <w:rFonts w:asciiTheme="minorEastAsia" w:hAnsiTheme="minorEastAsia"/>
                <w:szCs w:val="24"/>
              </w:rPr>
            </w:pPr>
            <w:r w:rsidRPr="00D53E87">
              <w:rPr>
                <w:rFonts w:asciiTheme="minorEastAsia" w:hAnsiTheme="minorEastAsia"/>
                <w:szCs w:val="24"/>
              </w:rPr>
              <w:t>売上</w:t>
            </w:r>
            <w:r w:rsidRPr="00D53E87">
              <w:rPr>
                <w:rFonts w:asciiTheme="minorEastAsia" w:hAnsiTheme="minorEastAsia" w:hint="eastAsia"/>
                <w:szCs w:val="24"/>
              </w:rPr>
              <w:t>損益</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△10,555,630</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△37,147,781</w:t>
            </w:r>
          </w:p>
        </w:tc>
        <w:tc>
          <w:tcPr>
            <w:tcW w:w="2167" w:type="dxa"/>
          </w:tcPr>
          <w:p w:rsidR="00933292" w:rsidRPr="00C50FC0" w:rsidRDefault="004E5826" w:rsidP="00933292">
            <w:pPr>
              <w:widowControl/>
              <w:jc w:val="right"/>
              <w:rPr>
                <w:rFonts w:asciiTheme="minorEastAsia" w:hAnsiTheme="minorEastAsia"/>
                <w:szCs w:val="24"/>
              </w:rPr>
            </w:pPr>
            <w:r w:rsidRPr="00C50FC0">
              <w:rPr>
                <w:rFonts w:asciiTheme="minorEastAsia" w:hAnsiTheme="minorEastAsia" w:hint="eastAsia"/>
                <w:szCs w:val="24"/>
              </w:rPr>
              <w:t>172,995,758</w:t>
            </w:r>
          </w:p>
        </w:tc>
      </w:tr>
      <w:tr w:rsidR="00C50FC0" w:rsidRPr="00C50FC0" w:rsidTr="00B80829">
        <w:trPr>
          <w:jc w:val="right"/>
        </w:trPr>
        <w:tc>
          <w:tcPr>
            <w:tcW w:w="2141" w:type="dxa"/>
          </w:tcPr>
          <w:p w:rsidR="00933292" w:rsidRPr="00D53E87" w:rsidRDefault="00933292" w:rsidP="00933292">
            <w:pPr>
              <w:widowControl/>
              <w:rPr>
                <w:rFonts w:asciiTheme="minorEastAsia" w:hAnsiTheme="minorEastAsia"/>
                <w:szCs w:val="24"/>
              </w:rPr>
            </w:pPr>
            <w:r w:rsidRPr="00D53E87">
              <w:rPr>
                <w:rFonts w:asciiTheme="minorEastAsia" w:hAnsiTheme="minorEastAsia" w:hint="eastAsia"/>
                <w:sz w:val="18"/>
                <w:szCs w:val="24"/>
              </w:rPr>
              <w:t>販売費及び一般管理費</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24,908,819</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32,299,989</w:t>
            </w:r>
          </w:p>
        </w:tc>
        <w:tc>
          <w:tcPr>
            <w:tcW w:w="2167" w:type="dxa"/>
          </w:tcPr>
          <w:p w:rsidR="00933292" w:rsidRPr="00C50FC0" w:rsidRDefault="004E5826" w:rsidP="00933292">
            <w:pPr>
              <w:widowControl/>
              <w:jc w:val="right"/>
              <w:rPr>
                <w:rFonts w:asciiTheme="minorEastAsia" w:hAnsiTheme="minorEastAsia"/>
                <w:szCs w:val="24"/>
              </w:rPr>
            </w:pPr>
            <w:r w:rsidRPr="00C50FC0">
              <w:rPr>
                <w:rFonts w:asciiTheme="minorEastAsia" w:hAnsiTheme="minorEastAsia" w:hint="eastAsia"/>
                <w:szCs w:val="24"/>
              </w:rPr>
              <w:t>39,8</w:t>
            </w:r>
            <w:r w:rsidR="00C50FC0" w:rsidRPr="00C50FC0">
              <w:rPr>
                <w:rFonts w:asciiTheme="minorEastAsia" w:hAnsiTheme="minorEastAsia" w:hint="eastAsia"/>
                <w:szCs w:val="24"/>
              </w:rPr>
              <w:t>64</w:t>
            </w:r>
            <w:r w:rsidRPr="00C50FC0">
              <w:rPr>
                <w:rFonts w:asciiTheme="minorEastAsia" w:hAnsiTheme="minorEastAsia" w:hint="eastAsia"/>
                <w:szCs w:val="24"/>
              </w:rPr>
              <w:t>,144</w:t>
            </w:r>
          </w:p>
        </w:tc>
      </w:tr>
      <w:tr w:rsidR="00C50FC0" w:rsidRPr="00C50FC0" w:rsidTr="00B80829">
        <w:trPr>
          <w:jc w:val="right"/>
        </w:trPr>
        <w:tc>
          <w:tcPr>
            <w:tcW w:w="2141" w:type="dxa"/>
            <w:tcBorders>
              <w:bottom w:val="single" w:sz="4" w:space="0" w:color="auto"/>
            </w:tcBorders>
          </w:tcPr>
          <w:p w:rsidR="00933292" w:rsidRPr="00D53E87" w:rsidRDefault="00933292" w:rsidP="00933292">
            <w:pPr>
              <w:widowControl/>
              <w:rPr>
                <w:rFonts w:asciiTheme="minorEastAsia" w:hAnsiTheme="minorEastAsia"/>
                <w:szCs w:val="24"/>
              </w:rPr>
            </w:pPr>
            <w:r w:rsidRPr="00D53E87">
              <w:rPr>
                <w:rFonts w:asciiTheme="minorEastAsia" w:hAnsiTheme="minorEastAsia" w:hint="eastAsia"/>
                <w:szCs w:val="24"/>
              </w:rPr>
              <w:t>営業損益</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△35,464,449</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△69,447,770</w:t>
            </w:r>
          </w:p>
        </w:tc>
        <w:tc>
          <w:tcPr>
            <w:tcW w:w="2167" w:type="dxa"/>
          </w:tcPr>
          <w:p w:rsidR="00933292" w:rsidRPr="00C50FC0" w:rsidRDefault="004E5826" w:rsidP="00933292">
            <w:pPr>
              <w:widowControl/>
              <w:jc w:val="right"/>
              <w:rPr>
                <w:rFonts w:asciiTheme="minorEastAsia" w:hAnsiTheme="minorEastAsia"/>
                <w:szCs w:val="24"/>
              </w:rPr>
            </w:pPr>
            <w:r w:rsidRPr="00C50FC0">
              <w:rPr>
                <w:rFonts w:asciiTheme="minorEastAsia" w:hAnsiTheme="minorEastAsia" w:hint="eastAsia"/>
                <w:szCs w:val="24"/>
              </w:rPr>
              <w:t>133,131,614</w:t>
            </w:r>
          </w:p>
        </w:tc>
      </w:tr>
      <w:tr w:rsidR="00C50FC0" w:rsidRPr="00C50FC0" w:rsidTr="00B80829">
        <w:trPr>
          <w:jc w:val="right"/>
        </w:trPr>
        <w:tc>
          <w:tcPr>
            <w:tcW w:w="2141" w:type="dxa"/>
            <w:tcBorders>
              <w:bottom w:val="single" w:sz="4" w:space="0" w:color="auto"/>
            </w:tcBorders>
          </w:tcPr>
          <w:p w:rsidR="00933292" w:rsidRPr="00D53E87" w:rsidRDefault="00933292" w:rsidP="00933292">
            <w:pPr>
              <w:widowControl/>
              <w:rPr>
                <w:rFonts w:asciiTheme="minorEastAsia" w:hAnsiTheme="minorEastAsia"/>
                <w:szCs w:val="24"/>
              </w:rPr>
            </w:pPr>
            <w:r w:rsidRPr="00D53E87">
              <w:rPr>
                <w:rFonts w:asciiTheme="minorEastAsia" w:hAnsiTheme="minorEastAsia" w:hint="eastAsia"/>
                <w:szCs w:val="24"/>
              </w:rPr>
              <w:t>経常損益</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△35,574,645</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△57,665,717</w:t>
            </w:r>
          </w:p>
        </w:tc>
        <w:tc>
          <w:tcPr>
            <w:tcW w:w="2167" w:type="dxa"/>
          </w:tcPr>
          <w:p w:rsidR="00933292" w:rsidRPr="00C50FC0" w:rsidRDefault="004E5826" w:rsidP="00933292">
            <w:pPr>
              <w:widowControl/>
              <w:jc w:val="right"/>
              <w:rPr>
                <w:rFonts w:asciiTheme="minorEastAsia" w:hAnsiTheme="minorEastAsia"/>
                <w:szCs w:val="24"/>
              </w:rPr>
            </w:pPr>
            <w:r w:rsidRPr="00C50FC0">
              <w:rPr>
                <w:rFonts w:asciiTheme="minorEastAsia" w:hAnsiTheme="minorEastAsia" w:hint="eastAsia"/>
                <w:szCs w:val="24"/>
              </w:rPr>
              <w:t>136,021,618</w:t>
            </w:r>
          </w:p>
        </w:tc>
      </w:tr>
      <w:tr w:rsidR="00C50FC0" w:rsidRPr="00C50FC0" w:rsidTr="00B80829">
        <w:trPr>
          <w:jc w:val="right"/>
        </w:trPr>
        <w:tc>
          <w:tcPr>
            <w:tcW w:w="2141" w:type="dxa"/>
            <w:tcBorders>
              <w:top w:val="single" w:sz="4" w:space="0" w:color="auto"/>
            </w:tcBorders>
          </w:tcPr>
          <w:p w:rsidR="00933292" w:rsidRPr="00D53E87" w:rsidRDefault="00933292" w:rsidP="00933292">
            <w:pPr>
              <w:widowControl/>
              <w:rPr>
                <w:rFonts w:asciiTheme="minorEastAsia" w:hAnsiTheme="minorEastAsia"/>
                <w:szCs w:val="24"/>
              </w:rPr>
            </w:pPr>
            <w:r w:rsidRPr="00D53E87">
              <w:rPr>
                <w:rFonts w:asciiTheme="minorEastAsia" w:hAnsiTheme="minorEastAsia" w:hint="eastAsia"/>
                <w:szCs w:val="24"/>
              </w:rPr>
              <w:t>当期純損益</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△25,481,294</w:t>
            </w:r>
          </w:p>
        </w:tc>
        <w:tc>
          <w:tcPr>
            <w:tcW w:w="2166" w:type="dxa"/>
          </w:tcPr>
          <w:p w:rsidR="00933292" w:rsidRPr="00D53E87" w:rsidRDefault="00933292" w:rsidP="00933292">
            <w:pPr>
              <w:widowControl/>
              <w:jc w:val="right"/>
              <w:rPr>
                <w:rFonts w:asciiTheme="minorEastAsia" w:hAnsiTheme="minorEastAsia"/>
                <w:szCs w:val="24"/>
              </w:rPr>
            </w:pPr>
            <w:r w:rsidRPr="00D53E87">
              <w:rPr>
                <w:rFonts w:asciiTheme="minorEastAsia" w:hAnsiTheme="minorEastAsia" w:hint="eastAsia"/>
                <w:szCs w:val="24"/>
              </w:rPr>
              <w:t>△68,029,931</w:t>
            </w:r>
          </w:p>
        </w:tc>
        <w:tc>
          <w:tcPr>
            <w:tcW w:w="2167" w:type="dxa"/>
          </w:tcPr>
          <w:p w:rsidR="00933292" w:rsidRPr="00C50FC0" w:rsidRDefault="004E5826" w:rsidP="00933292">
            <w:pPr>
              <w:widowControl/>
              <w:jc w:val="right"/>
              <w:rPr>
                <w:rFonts w:asciiTheme="minorEastAsia" w:hAnsiTheme="minorEastAsia"/>
                <w:szCs w:val="24"/>
              </w:rPr>
            </w:pPr>
            <w:r w:rsidRPr="00C50FC0">
              <w:rPr>
                <w:rFonts w:asciiTheme="minorEastAsia" w:hAnsiTheme="minorEastAsia" w:hint="eastAsia"/>
                <w:szCs w:val="24"/>
              </w:rPr>
              <w:t>124,468,834</w:t>
            </w:r>
          </w:p>
        </w:tc>
      </w:tr>
    </w:tbl>
    <w:p w:rsidR="00C73A23" w:rsidRPr="005C5E52" w:rsidRDefault="00C73A23" w:rsidP="00C73A23">
      <w:pPr>
        <w:rPr>
          <w:sz w:val="24"/>
          <w:szCs w:val="24"/>
        </w:rPr>
      </w:pPr>
    </w:p>
    <w:sectPr w:rsidR="00C73A23" w:rsidRPr="005C5E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23"/>
    <w:rsid w:val="001A469E"/>
    <w:rsid w:val="003374AA"/>
    <w:rsid w:val="004E5826"/>
    <w:rsid w:val="005C5E52"/>
    <w:rsid w:val="00675682"/>
    <w:rsid w:val="006C2ECA"/>
    <w:rsid w:val="008735C2"/>
    <w:rsid w:val="00933292"/>
    <w:rsid w:val="009766D1"/>
    <w:rsid w:val="00C50FC0"/>
    <w:rsid w:val="00C73A23"/>
    <w:rsid w:val="00D21950"/>
    <w:rsid w:val="00D53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EA073F"/>
  <w15:chartTrackingRefBased/>
  <w15:docId w15:val="{DA4B6CC2-C0A9-4538-A27A-CB72A7C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933292"/>
    <w:pPr>
      <w:jc w:val="both"/>
    </w:pPr>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72</TotalTime>
  <Pages>2</Pages>
  <Words>140</Words>
  <Characters>801</Characters>
  <DocSecurity>0</DocSecurity>
  <Lines>6</Lines>
  <Paragraphs>1</Paragraphs>
  <ScaleCrop>false</ScaleCrop>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2024-01-24T11:16:00Z</dcterms:created>
  <dcterms:modified xsi:type="dcterms:W3CDTF">2024-01-31T10:45:00Z</dcterms:modified>
</cp:coreProperties>
</file>